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0D05F" w14:textId="68C82040" w:rsidR="00BA2D8D" w:rsidRPr="00B95C5C" w:rsidRDefault="00BA2D8D" w:rsidP="008342EE">
      <w:pPr>
        <w:spacing w:after="0" w:line="240" w:lineRule="auto"/>
        <w:rPr>
          <w:rFonts w:eastAsia="Calibri" w:cs="Arial"/>
          <w:color w:val="auto"/>
          <w:sz w:val="20"/>
          <w:szCs w:val="20"/>
        </w:rPr>
      </w:pPr>
    </w:p>
    <w:p w14:paraId="23396C9F" w14:textId="725AB427" w:rsidR="004449BB" w:rsidRPr="00B95C5C" w:rsidRDefault="00B95C5C" w:rsidP="008342EE">
      <w:pPr>
        <w:spacing w:after="0" w:line="240" w:lineRule="auto"/>
        <w:rPr>
          <w:rFonts w:eastAsia="Calibri" w:cs="Arial"/>
          <w:color w:val="auto"/>
          <w:sz w:val="20"/>
          <w:szCs w:val="20"/>
        </w:rPr>
      </w:pPr>
      <w:r w:rsidRPr="00B95C5C">
        <w:rPr>
          <w:rFonts w:ascii="Calibri" w:eastAsia="Calibri" w:hAnsi="Calibri"/>
          <w:noProof/>
          <w:color w:val="auto"/>
          <w:sz w:val="22"/>
          <w:szCs w:val="22"/>
          <w:lang w:eastAsia="de-DE"/>
        </w:rPr>
        <mc:AlternateContent>
          <mc:Choice Requires="wps">
            <w:drawing>
              <wp:anchor distT="0" distB="0" distL="114300" distR="114300" simplePos="0" relativeHeight="251658240" behindDoc="0" locked="0" layoutInCell="1" allowOverlap="1" wp14:anchorId="03D9A72D" wp14:editId="4FEF12C8">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97C41A"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" strokecolor="windowText" strokeweight=".3pt">
                <w10:wrap anchorx="page" anchory="page"/>
              </v:shape>
            </w:pict>
          </mc:Fallback>
        </mc:AlternateContent>
      </w:r>
      <w:r w:rsidRPr="00B95C5C">
        <w:rPr>
          <w:rFonts w:ascii="Calibri" w:eastAsia="Calibri" w:hAnsi="Calibri"/>
          <w:noProof/>
          <w:color w:val="auto"/>
          <w:sz w:val="22"/>
          <w:szCs w:val="22"/>
          <w:lang w:eastAsia="de-DE"/>
        </w:rPr>
        <mc:AlternateContent>
          <mc:Choice Requires="wps">
            <w:drawing>
              <wp:anchor distT="0" distB="0" distL="114300" distR="114300" simplePos="0" relativeHeight="251658241" behindDoc="0" locked="1" layoutInCell="1" allowOverlap="1" wp14:anchorId="21B06DA8" wp14:editId="086B8832">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50F9D0" id="Gerade Verbindung mit Pfeil 2" o:spid="_x0000_s1026" type="#_x0000_t32" style="position:absolute;margin-left:-.05pt;margin-top:423.25pt;width:28.3pt;height:0;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" strokeweight=".3pt">
                <w10:wrap anchorx="page" anchory="page"/>
                <w10:anchorlock/>
              </v:shape>
            </w:pict>
          </mc:Fallback>
        </mc:AlternateContent>
      </w:r>
    </w:p>
    <w:tbl>
      <w:tblPr>
        <w:tblStyle w:val="TabellemithellemGitternetz"/>
        <w:tblW w:w="9072" w:type="dxa"/>
        <w:tblInd w:w="137" w:type="dxa"/>
        <w:tblLook w:val="04A0" w:firstRow="1" w:lastRow="0" w:firstColumn="1" w:lastColumn="0" w:noHBand="0" w:noVBand="1"/>
      </w:tblPr>
      <w:tblGrid>
        <w:gridCol w:w="4111"/>
        <w:gridCol w:w="4961"/>
      </w:tblGrid>
      <w:tr w:rsidR="001723DF" w14:paraId="538FA4E5" w14:textId="77777777" w:rsidTr="1BFACBD3">
        <w:tc>
          <w:tcPr>
            <w:tcW w:w="4111" w:type="dxa"/>
            <w:vAlign w:val="center"/>
          </w:tcPr>
          <w:p w14:paraId="31CCC2DE" w14:textId="77777777" w:rsidR="001723DF" w:rsidRPr="00261410" w:rsidRDefault="001723DF" w:rsidP="002F2C7D">
            <w:pPr>
              <w:spacing w:before="240" w:after="240" w:line="240" w:lineRule="auto"/>
              <w:rPr>
                <w:rFonts w:eastAsiaTheme="minorHAnsi" w:cs="Arial"/>
                <w:iCs/>
                <w:sz w:val="22"/>
                <w:szCs w:val="22"/>
              </w:rPr>
            </w:pPr>
            <w:r w:rsidRPr="00261410">
              <w:rPr>
                <w:rFonts w:eastAsiaTheme="minorHAnsi" w:cs="Arial"/>
                <w:b/>
                <w:bCs/>
                <w:sz w:val="22"/>
                <w:szCs w:val="22"/>
              </w:rPr>
              <w:t>Bezeichnung Vergabeverfahren/Los</w:t>
            </w:r>
          </w:p>
        </w:tc>
        <w:tc>
          <w:tcPr>
            <w:tcW w:w="4961" w:type="dxa"/>
            <w:vAlign w:val="center"/>
          </w:tcPr>
          <w:p w14:paraId="175C860F" w14:textId="13AA6E44" w:rsidR="001723DF" w:rsidRPr="00261410" w:rsidRDefault="0935CB9D" w:rsidP="00361881">
            <w:pPr>
              <w:spacing w:after="240" w:line="240" w:lineRule="auto"/>
              <w:rPr>
                <w:rFonts w:eastAsiaTheme="minorEastAsia" w:cs="Arial"/>
                <w:sz w:val="22"/>
                <w:szCs w:val="22"/>
              </w:rPr>
            </w:pPr>
            <w:r w:rsidRPr="6309050C">
              <w:rPr>
                <w:rFonts w:eastAsia="Arial" w:cs="Arial"/>
                <w:noProof/>
                <w:color w:val="000000" w:themeColor="text1"/>
                <w:sz w:val="22"/>
                <w:szCs w:val="22"/>
              </w:rPr>
              <w:t>Kreative Full-Service-Agenturen für di</w:t>
            </w:r>
            <w:r w:rsidR="002D35AC">
              <w:rPr>
                <w:rFonts w:eastAsia="Arial" w:cs="Arial"/>
                <w:noProof/>
                <w:color w:val="000000" w:themeColor="text1"/>
                <w:sz w:val="22"/>
                <w:szCs w:val="22"/>
              </w:rPr>
              <w:t xml:space="preserve">e </w:t>
            </w:r>
            <w:r w:rsidRPr="6309050C">
              <w:rPr>
                <w:rFonts w:eastAsia="Arial" w:cs="Arial"/>
                <w:noProof/>
                <w:color w:val="000000" w:themeColor="text1"/>
                <w:sz w:val="22"/>
                <w:szCs w:val="22"/>
              </w:rPr>
              <w:t xml:space="preserve">Stromnetz Berlin GmbH </w:t>
            </w:r>
            <w:r w:rsidRPr="6309050C">
              <w:rPr>
                <w:rFonts w:eastAsia="Arial" w:cs="Arial"/>
                <w:b/>
                <w:bCs/>
                <w:noProof/>
                <w:color w:val="000000" w:themeColor="text1"/>
                <w:sz w:val="22"/>
                <w:szCs w:val="22"/>
              </w:rPr>
              <w:t xml:space="preserve">Los: </w:t>
            </w:r>
            <w:r w:rsidR="001723DF" w:rsidRPr="6309050C">
              <w:rPr>
                <w:rFonts w:cs="Arial"/>
                <w:b/>
                <w:bCs/>
                <w:sz w:val="22"/>
                <w:szCs w:val="22"/>
              </w:rPr>
              <w:fldChar w:fldCharType="begin">
                <w:ffData>
                  <w:name w:val=""/>
                  <w:enabled/>
                  <w:calcOnExit w:val="0"/>
                  <w:textInput/>
                </w:ffData>
              </w:fldChar>
            </w:r>
            <w:r w:rsidR="001723DF" w:rsidRPr="6309050C">
              <w:rPr>
                <w:rFonts w:cs="Arial"/>
                <w:b/>
                <w:bCs/>
                <w:sz w:val="22"/>
                <w:szCs w:val="22"/>
              </w:rPr>
              <w:instrText xml:space="preserve"> FORMTEXT </w:instrText>
            </w:r>
            <w:r w:rsidR="001723DF" w:rsidRPr="6309050C">
              <w:rPr>
                <w:rFonts w:cs="Arial"/>
                <w:b/>
                <w:bCs/>
                <w:sz w:val="22"/>
                <w:szCs w:val="22"/>
              </w:rPr>
            </w:r>
            <w:r w:rsidR="001723DF" w:rsidRPr="6309050C">
              <w:rPr>
                <w:rFonts w:cs="Arial"/>
                <w:b/>
                <w:bCs/>
                <w:sz w:val="22"/>
                <w:szCs w:val="22"/>
              </w:rPr>
              <w:fldChar w:fldCharType="separate"/>
            </w:r>
            <w:r w:rsidR="000D77C9">
              <w:rPr>
                <w:rFonts w:cs="Arial"/>
                <w:b/>
                <w:bCs/>
                <w:sz w:val="22"/>
                <w:szCs w:val="22"/>
              </w:rPr>
              <w:t> </w:t>
            </w:r>
            <w:r w:rsidR="000D77C9">
              <w:rPr>
                <w:rFonts w:cs="Arial"/>
                <w:b/>
                <w:bCs/>
                <w:sz w:val="22"/>
                <w:szCs w:val="22"/>
              </w:rPr>
              <w:t> </w:t>
            </w:r>
            <w:r w:rsidR="000D77C9">
              <w:rPr>
                <w:rFonts w:cs="Arial"/>
                <w:b/>
                <w:bCs/>
                <w:sz w:val="22"/>
                <w:szCs w:val="22"/>
              </w:rPr>
              <w:t> </w:t>
            </w:r>
            <w:r w:rsidR="000D77C9">
              <w:rPr>
                <w:rFonts w:cs="Arial"/>
                <w:b/>
                <w:bCs/>
                <w:sz w:val="22"/>
                <w:szCs w:val="22"/>
              </w:rPr>
              <w:t> </w:t>
            </w:r>
            <w:r w:rsidR="000D77C9">
              <w:rPr>
                <w:rFonts w:cs="Arial"/>
                <w:b/>
                <w:bCs/>
                <w:sz w:val="22"/>
                <w:szCs w:val="22"/>
              </w:rPr>
              <w:t> </w:t>
            </w:r>
            <w:r w:rsidR="001723DF" w:rsidRPr="6309050C">
              <w:rPr>
                <w:rFonts w:cs="Arial"/>
                <w:b/>
                <w:bCs/>
                <w:sz w:val="22"/>
                <w:szCs w:val="22"/>
              </w:rPr>
              <w:fldChar w:fldCharType="end"/>
            </w:r>
          </w:p>
        </w:tc>
      </w:tr>
      <w:tr w:rsidR="001723DF" w14:paraId="1BD822FA" w14:textId="77777777" w:rsidTr="1BFACBD3">
        <w:tc>
          <w:tcPr>
            <w:tcW w:w="4111" w:type="dxa"/>
            <w:vAlign w:val="center"/>
          </w:tcPr>
          <w:p w14:paraId="48B5CEEA" w14:textId="3255F409" w:rsidR="001723DF" w:rsidRPr="00261410" w:rsidRDefault="00207E9D" w:rsidP="002F2C7D">
            <w:pPr>
              <w:spacing w:before="240" w:after="240" w:line="240" w:lineRule="auto"/>
              <w:rPr>
                <w:rFonts w:cs="Arial"/>
                <w:b/>
              </w:rPr>
            </w:pPr>
            <w:r w:rsidRPr="00374295">
              <w:rPr>
                <w:rFonts w:eastAsia="Calibri" w:cs="Arial"/>
                <w:b/>
                <w:bCs/>
                <w:sz w:val="22"/>
              </w:rPr>
              <w:t>Veröffentlichungsnummer (TED)</w:t>
            </w:r>
          </w:p>
        </w:tc>
        <w:tc>
          <w:tcPr>
            <w:tcW w:w="4961" w:type="dxa"/>
            <w:vAlign w:val="center"/>
          </w:tcPr>
          <w:p w14:paraId="01CFCC2A" w14:textId="5C392490" w:rsidR="001723DF" w:rsidRPr="00261410" w:rsidRDefault="001723DF" w:rsidP="00361881">
            <w:pPr>
              <w:spacing w:after="240" w:line="240" w:lineRule="auto"/>
              <w:rPr>
                <w:rFonts w:cs="Arial"/>
                <w:b/>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00640883">
              <w:rPr>
                <w:rFonts w:cs="Arial"/>
                <w:b/>
                <w:sz w:val="22"/>
                <w:szCs w:val="22"/>
              </w:rPr>
              <w:t> </w:t>
            </w:r>
            <w:r w:rsidR="00640883">
              <w:rPr>
                <w:rFonts w:cs="Arial"/>
                <w:b/>
                <w:sz w:val="22"/>
                <w:szCs w:val="22"/>
              </w:rPr>
              <w:t> </w:t>
            </w:r>
            <w:r w:rsidR="00640883">
              <w:rPr>
                <w:rFonts w:cs="Arial"/>
                <w:b/>
                <w:sz w:val="22"/>
                <w:szCs w:val="22"/>
              </w:rPr>
              <w:t> </w:t>
            </w:r>
            <w:r w:rsidR="00640883">
              <w:rPr>
                <w:rFonts w:cs="Arial"/>
                <w:b/>
                <w:sz w:val="22"/>
                <w:szCs w:val="22"/>
              </w:rPr>
              <w:t> </w:t>
            </w:r>
            <w:r w:rsidR="00640883">
              <w:rPr>
                <w:rFonts w:cs="Arial"/>
                <w:b/>
                <w:sz w:val="22"/>
                <w:szCs w:val="22"/>
              </w:rPr>
              <w:t> </w:t>
            </w:r>
            <w:r w:rsidRPr="00261410">
              <w:rPr>
                <w:rFonts w:cs="Arial"/>
                <w:b/>
                <w:sz w:val="22"/>
                <w:szCs w:val="22"/>
              </w:rPr>
              <w:fldChar w:fldCharType="end"/>
            </w:r>
          </w:p>
        </w:tc>
      </w:tr>
      <w:tr w:rsidR="001723DF" w14:paraId="7D798FDF" w14:textId="77777777" w:rsidTr="1BFACBD3">
        <w:tc>
          <w:tcPr>
            <w:tcW w:w="4111" w:type="dxa"/>
            <w:vAlign w:val="center"/>
          </w:tcPr>
          <w:p w14:paraId="4DC2A1BF" w14:textId="5F3D8092" w:rsidR="001723DF" w:rsidRPr="00261410" w:rsidRDefault="001723DF" w:rsidP="002F2C7D">
            <w:pPr>
              <w:spacing w:before="240" w:after="240" w:line="240" w:lineRule="auto"/>
              <w:rPr>
                <w:rFonts w:cs="Arial"/>
                <w:b/>
              </w:rPr>
            </w:pPr>
            <w:r w:rsidRPr="007114DE">
              <w:rPr>
                <w:rFonts w:cs="Arial"/>
                <w:b/>
                <w:sz w:val="22"/>
                <w:szCs w:val="22"/>
              </w:rPr>
              <w:t>Bieter</w:t>
            </w:r>
            <w:r w:rsidR="00CD5E27">
              <w:rPr>
                <w:rFonts w:cs="Arial"/>
                <w:b/>
                <w:sz w:val="22"/>
                <w:szCs w:val="22"/>
              </w:rPr>
              <w:t>/Bietergemeinschaft</w:t>
            </w:r>
          </w:p>
        </w:tc>
        <w:tc>
          <w:tcPr>
            <w:tcW w:w="4961" w:type="dxa"/>
            <w:vAlign w:val="center"/>
          </w:tcPr>
          <w:p w14:paraId="3EC3ED76" w14:textId="4D3B858E" w:rsidR="001723DF" w:rsidRPr="00261410" w:rsidRDefault="001723DF" w:rsidP="00361881">
            <w:pPr>
              <w:spacing w:after="240" w:line="240" w:lineRule="auto"/>
              <w:rPr>
                <w:rFonts w:cs="Arial"/>
                <w:b/>
              </w:rPr>
            </w:pPr>
            <w:r w:rsidRPr="00261410">
              <w:rPr>
                <w:rFonts w:cs="Arial"/>
                <w:b/>
                <w:sz w:val="22"/>
                <w:szCs w:val="22"/>
              </w:rPr>
              <w:fldChar w:fldCharType="begin">
                <w:ffData>
                  <w:name w:val=""/>
                  <w:enabled/>
                  <w:calcOnExit w:val="0"/>
                  <w:textInput/>
                </w:ffData>
              </w:fldChar>
            </w:r>
            <w:r w:rsidRPr="00261410">
              <w:rPr>
                <w:rFonts w:cs="Arial"/>
                <w:b/>
                <w:sz w:val="22"/>
                <w:szCs w:val="22"/>
              </w:rPr>
              <w:instrText xml:space="preserve"> FORMTEXT </w:instrText>
            </w:r>
            <w:r w:rsidRPr="00261410">
              <w:rPr>
                <w:rFonts w:cs="Arial"/>
                <w:b/>
                <w:sz w:val="22"/>
                <w:szCs w:val="22"/>
              </w:rPr>
            </w:r>
            <w:r w:rsidRPr="00261410">
              <w:rPr>
                <w:rFonts w:cs="Arial"/>
                <w:b/>
                <w:sz w:val="22"/>
                <w:szCs w:val="22"/>
              </w:rPr>
              <w:fldChar w:fldCharType="separate"/>
            </w:r>
            <w:r w:rsidR="005A2477">
              <w:rPr>
                <w:rFonts w:cs="Arial"/>
                <w:b/>
                <w:sz w:val="22"/>
                <w:szCs w:val="22"/>
              </w:rPr>
              <w:t> </w:t>
            </w:r>
            <w:r w:rsidR="005A2477">
              <w:rPr>
                <w:rFonts w:cs="Arial"/>
                <w:b/>
                <w:sz w:val="22"/>
                <w:szCs w:val="22"/>
              </w:rPr>
              <w:t> </w:t>
            </w:r>
            <w:r w:rsidR="005A2477">
              <w:rPr>
                <w:rFonts w:cs="Arial"/>
                <w:b/>
                <w:sz w:val="22"/>
                <w:szCs w:val="22"/>
              </w:rPr>
              <w:t> </w:t>
            </w:r>
            <w:r w:rsidR="005A2477">
              <w:rPr>
                <w:rFonts w:cs="Arial"/>
                <w:b/>
                <w:sz w:val="22"/>
                <w:szCs w:val="22"/>
              </w:rPr>
              <w:t> </w:t>
            </w:r>
            <w:r w:rsidR="005A2477">
              <w:rPr>
                <w:rFonts w:cs="Arial"/>
                <w:b/>
                <w:sz w:val="22"/>
                <w:szCs w:val="22"/>
              </w:rPr>
              <w:t> </w:t>
            </w:r>
            <w:r w:rsidRPr="00261410">
              <w:rPr>
                <w:rFonts w:cs="Arial"/>
                <w:b/>
                <w:sz w:val="22"/>
                <w:szCs w:val="22"/>
              </w:rPr>
              <w:fldChar w:fldCharType="end"/>
            </w:r>
          </w:p>
        </w:tc>
      </w:tr>
    </w:tbl>
    <w:p w14:paraId="21852707" w14:textId="77777777" w:rsidR="006640EA" w:rsidRDefault="006640EA" w:rsidP="008342EE">
      <w:pPr>
        <w:pStyle w:val="Text"/>
      </w:pPr>
    </w:p>
    <w:p w14:paraId="79F11538" w14:textId="05C4A502" w:rsidR="00D75F70" w:rsidRPr="00A871C7" w:rsidRDefault="00C231BB" w:rsidP="008342EE">
      <w:pPr>
        <w:pStyle w:val="Text"/>
        <w:rPr>
          <w:u w:val="none"/>
        </w:rPr>
      </w:pPr>
      <w:r w:rsidRPr="00A871C7">
        <w:rPr>
          <w:u w:val="none"/>
        </w:rPr>
        <w:t>Besondere Vertragsb</w:t>
      </w:r>
      <w:r w:rsidR="005A3A68" w:rsidRPr="00A871C7">
        <w:rPr>
          <w:u w:val="none"/>
        </w:rPr>
        <w:t>edingungen</w:t>
      </w:r>
      <w:r w:rsidR="00D75F70" w:rsidRPr="00A871C7">
        <w:rPr>
          <w:u w:val="none"/>
        </w:rPr>
        <w:t xml:space="preserve"> (BVB)</w:t>
      </w:r>
    </w:p>
    <w:p w14:paraId="2FA38761" w14:textId="09C21548" w:rsidR="00D75F70" w:rsidRPr="00A871C7" w:rsidRDefault="005A3A68" w:rsidP="008342EE">
      <w:pPr>
        <w:pStyle w:val="Text"/>
        <w:rPr>
          <w:u w:val="none"/>
        </w:rPr>
      </w:pPr>
      <w:r w:rsidRPr="00A871C7">
        <w:rPr>
          <w:u w:val="none"/>
        </w:rPr>
        <w:t>zu</w:t>
      </w:r>
      <w:r w:rsidR="002210A9" w:rsidRPr="00A871C7">
        <w:rPr>
          <w:u w:val="none"/>
        </w:rPr>
        <w:t>m</w:t>
      </w:r>
      <w:r w:rsidRPr="00A871C7">
        <w:rPr>
          <w:u w:val="none"/>
        </w:rPr>
        <w:t xml:space="preserve"> Mindest</w:t>
      </w:r>
      <w:r w:rsidR="00DE050F" w:rsidRPr="00A871C7">
        <w:rPr>
          <w:u w:val="none"/>
        </w:rPr>
        <w:t>stu</w:t>
      </w:r>
      <w:r w:rsidR="002838DC" w:rsidRPr="00A871C7">
        <w:rPr>
          <w:u w:val="none"/>
        </w:rPr>
        <w:t>n</w:t>
      </w:r>
      <w:r w:rsidR="00DE050F" w:rsidRPr="00A871C7">
        <w:rPr>
          <w:u w:val="none"/>
        </w:rPr>
        <w:t>den</w:t>
      </w:r>
      <w:r w:rsidRPr="00A871C7">
        <w:rPr>
          <w:u w:val="none"/>
        </w:rPr>
        <w:t>entgelt</w:t>
      </w:r>
      <w:r w:rsidR="00631571">
        <w:rPr>
          <w:u w:val="none"/>
        </w:rPr>
        <w:t xml:space="preserve"> und zur Tariftreue</w:t>
      </w:r>
    </w:p>
    <w:p w14:paraId="32E49DFA" w14:textId="77777777" w:rsidR="00C231BB" w:rsidRDefault="00C231BB" w:rsidP="008342EE">
      <w:pPr>
        <w:pStyle w:val="Text"/>
      </w:pPr>
    </w:p>
    <w:p w14:paraId="078D53D2" w14:textId="77777777" w:rsidR="00C231BB" w:rsidRDefault="00C231BB" w:rsidP="008342EE">
      <w:pPr>
        <w:pStyle w:val="Text"/>
      </w:pPr>
    </w:p>
    <w:p w14:paraId="53D54427" w14:textId="7C5E4E2B" w:rsidR="00C231BB" w:rsidRPr="00B95C5C" w:rsidRDefault="005A3A68" w:rsidP="00AE79F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b/>
          <w:sz w:val="22"/>
          <w:szCs w:val="22"/>
        </w:rPr>
      </w:pPr>
      <w:r w:rsidRPr="00B95C5C">
        <w:rPr>
          <w:rFonts w:cs="Arial"/>
          <w:b/>
          <w:sz w:val="22"/>
          <w:szCs w:val="22"/>
        </w:rPr>
        <w:t>1</w:t>
      </w:r>
      <w:r w:rsidR="00B95C5C" w:rsidRPr="00B95C5C">
        <w:rPr>
          <w:rFonts w:cs="Arial"/>
          <w:b/>
          <w:sz w:val="22"/>
          <w:szCs w:val="22"/>
        </w:rPr>
        <w:t>.</w:t>
      </w:r>
      <w:r w:rsidR="00B95C5C">
        <w:rPr>
          <w:rFonts w:cs="Arial"/>
          <w:b/>
          <w:sz w:val="22"/>
          <w:szCs w:val="22"/>
        </w:rPr>
        <w:tab/>
      </w:r>
      <w:r w:rsidR="00C231BB" w:rsidRPr="00B95C5C">
        <w:rPr>
          <w:rFonts w:cs="Arial"/>
          <w:b/>
          <w:sz w:val="22"/>
          <w:szCs w:val="22"/>
        </w:rPr>
        <w:t>Verpflichtung zur Zahlung bestimmter Mindest</w:t>
      </w:r>
      <w:r w:rsidR="002210A9" w:rsidRPr="00B95C5C">
        <w:rPr>
          <w:rFonts w:cs="Arial"/>
          <w:b/>
          <w:sz w:val="22"/>
          <w:szCs w:val="22"/>
        </w:rPr>
        <w:t>stunden</w:t>
      </w:r>
      <w:r w:rsidR="00C231BB" w:rsidRPr="00B95C5C">
        <w:rPr>
          <w:rFonts w:cs="Arial"/>
          <w:b/>
          <w:sz w:val="22"/>
          <w:szCs w:val="22"/>
        </w:rPr>
        <w:t xml:space="preserve">entgelte </w:t>
      </w:r>
      <w:r w:rsidR="00AE79FE">
        <w:rPr>
          <w:rFonts w:cs="Arial"/>
          <w:b/>
          <w:sz w:val="22"/>
          <w:szCs w:val="22"/>
        </w:rPr>
        <w:t>und bestimmter tarifvertraglicher Entgelte</w:t>
      </w:r>
    </w:p>
    <w:p w14:paraId="37A47418" w14:textId="34627969" w:rsidR="00C231BB" w:rsidRPr="00B95C5C" w:rsidRDefault="006640EA"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spacing w:line="240" w:lineRule="auto"/>
        <w:ind w:left="567" w:hanging="567"/>
        <w:jc w:val="both"/>
        <w:rPr>
          <w:rFonts w:cs="Arial"/>
          <w:sz w:val="22"/>
          <w:szCs w:val="22"/>
        </w:rPr>
      </w:pPr>
      <w:r w:rsidRPr="00B95C5C">
        <w:rPr>
          <w:rFonts w:cs="Arial"/>
          <w:sz w:val="22"/>
          <w:szCs w:val="22"/>
        </w:rPr>
        <w:t>1.1</w:t>
      </w:r>
      <w:r w:rsidR="00FD5DBA" w:rsidRPr="00B95C5C">
        <w:rPr>
          <w:rFonts w:cs="Arial"/>
          <w:sz w:val="22"/>
          <w:szCs w:val="22"/>
        </w:rPr>
        <w:tab/>
      </w:r>
      <w:r w:rsidR="00C231BB" w:rsidRPr="00B95C5C">
        <w:rPr>
          <w:rFonts w:cs="Arial"/>
          <w:sz w:val="22"/>
          <w:szCs w:val="22"/>
        </w:rPr>
        <w:t xml:space="preserve">Der Auftragnehmer </w:t>
      </w:r>
      <w:r w:rsidR="009D5A17" w:rsidRPr="00B95C5C">
        <w:rPr>
          <w:rFonts w:cs="Arial"/>
          <w:sz w:val="22"/>
          <w:szCs w:val="22"/>
        </w:rPr>
        <w:t xml:space="preserve">verpflichtet sich, </w:t>
      </w:r>
      <w:r w:rsidR="00C231BB" w:rsidRPr="00B95C5C">
        <w:rPr>
          <w:rFonts w:cs="Arial"/>
          <w:sz w:val="22"/>
          <w:szCs w:val="22"/>
        </w:rPr>
        <w:t xml:space="preserve">seinen für den Auftrag eingesetzten </w:t>
      </w:r>
      <w:r w:rsidR="00313342" w:rsidRPr="00B95C5C">
        <w:rPr>
          <w:rFonts w:cs="Arial"/>
          <w:sz w:val="22"/>
          <w:szCs w:val="22"/>
        </w:rPr>
        <w:t xml:space="preserve">Arbeitnehmerinnen und Arbeitnehmern </w:t>
      </w:r>
      <w:r w:rsidR="00C231BB" w:rsidRPr="00B95C5C">
        <w:rPr>
          <w:rFonts w:cs="Arial"/>
          <w:sz w:val="22"/>
          <w:szCs w:val="22"/>
        </w:rPr>
        <w:t>während der Ausführung dieses Auftrags die folgend benan</w:t>
      </w:r>
      <w:r w:rsidR="00DF172C" w:rsidRPr="00B95C5C">
        <w:rPr>
          <w:rFonts w:cs="Arial"/>
          <w:sz w:val="22"/>
          <w:szCs w:val="22"/>
        </w:rPr>
        <w:t>nten Mindest</w:t>
      </w:r>
      <w:r w:rsidR="0045422E" w:rsidRPr="00B95C5C">
        <w:rPr>
          <w:rFonts w:cs="Arial"/>
          <w:sz w:val="22"/>
          <w:szCs w:val="22"/>
        </w:rPr>
        <w:t>stunden</w:t>
      </w:r>
      <w:r w:rsidR="00DF172C" w:rsidRPr="00B95C5C">
        <w:rPr>
          <w:rFonts w:cs="Arial"/>
          <w:sz w:val="22"/>
          <w:szCs w:val="22"/>
        </w:rPr>
        <w:t xml:space="preserve">entgelte </w:t>
      </w:r>
      <w:r w:rsidR="00D42062">
        <w:rPr>
          <w:rFonts w:cs="Arial"/>
          <w:sz w:val="22"/>
          <w:szCs w:val="22"/>
        </w:rPr>
        <w:t xml:space="preserve">und/oder tarifvertraglicher Entgelte </w:t>
      </w:r>
      <w:r w:rsidR="00DF172C" w:rsidRPr="00B95C5C">
        <w:rPr>
          <w:rFonts w:cs="Arial"/>
          <w:sz w:val="22"/>
          <w:szCs w:val="22"/>
        </w:rPr>
        <w:t xml:space="preserve">zu zahlen: </w:t>
      </w:r>
    </w:p>
    <w:p w14:paraId="4B7BAE14" w14:textId="7170D5D3" w:rsidR="008E3DEA" w:rsidRDefault="006640EA" w:rsidP="008342EE">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5" w:hanging="720"/>
        <w:jc w:val="both"/>
        <w:rPr>
          <w:rFonts w:eastAsia="Lucida Grande" w:cs="Arial"/>
          <w:sz w:val="22"/>
          <w:szCs w:val="22"/>
        </w:rPr>
      </w:pPr>
      <w:r w:rsidRPr="00B95C5C">
        <w:rPr>
          <w:rFonts w:cs="Arial"/>
          <w:sz w:val="22"/>
          <w:szCs w:val="22"/>
        </w:rPr>
        <w:t>1.1.1</w:t>
      </w:r>
      <w:r w:rsidR="00D75F70" w:rsidRPr="00B95C5C">
        <w:rPr>
          <w:rFonts w:cs="Arial"/>
          <w:sz w:val="22"/>
          <w:szCs w:val="22"/>
        </w:rPr>
        <w:tab/>
      </w:r>
      <w:r w:rsidR="00C231BB" w:rsidRPr="00B95C5C">
        <w:rPr>
          <w:rFonts w:cs="Arial"/>
          <w:sz w:val="22"/>
          <w:szCs w:val="22"/>
        </w:rPr>
        <w:t xml:space="preserve">Es sind bei der Ausführung wenigstens </w:t>
      </w:r>
      <w:bookmarkStart w:id="0" w:name="Hlk36138080"/>
      <w:r w:rsidR="00C231BB" w:rsidRPr="00B95C5C">
        <w:rPr>
          <w:rFonts w:eastAsia="Lucida Grande" w:cs="Arial"/>
          <w:sz w:val="22"/>
          <w:szCs w:val="22"/>
        </w:rPr>
        <w:t xml:space="preserve">diejenigen Entlohnungsregelungen einschließlich des Mindestentgelts zu </w:t>
      </w:r>
      <w:r w:rsidR="006B4715" w:rsidRPr="00B95C5C">
        <w:rPr>
          <w:rFonts w:eastAsia="Lucida Grande" w:cs="Arial"/>
          <w:sz w:val="22"/>
          <w:szCs w:val="22"/>
        </w:rPr>
        <w:t>gewähren</w:t>
      </w:r>
      <w:r w:rsidR="00C231BB" w:rsidRPr="00B95C5C">
        <w:rPr>
          <w:rFonts w:eastAsia="Lucida Grande" w:cs="Arial"/>
          <w:sz w:val="22"/>
          <w:szCs w:val="22"/>
        </w:rPr>
        <w:t xml:space="preserve">, die nach dem </w:t>
      </w:r>
      <w:r w:rsidR="00F221BC">
        <w:rPr>
          <w:rFonts w:eastAsia="Lucida Grande" w:cs="Arial"/>
          <w:sz w:val="22"/>
          <w:szCs w:val="22"/>
        </w:rPr>
        <w:t xml:space="preserve">jeweils Anwendung findenden </w:t>
      </w:r>
      <w:r w:rsidR="00C231BB" w:rsidRPr="00B95C5C">
        <w:rPr>
          <w:rFonts w:eastAsia="Lucida Grande" w:cs="Arial"/>
          <w:sz w:val="22"/>
          <w:szCs w:val="22"/>
        </w:rPr>
        <w:t xml:space="preserve">Mindestlohngesetz, </w:t>
      </w:r>
      <w:bookmarkStart w:id="1" w:name="Hlk36137968"/>
      <w:bookmarkEnd w:id="0"/>
      <w:r w:rsidR="00C231BB" w:rsidRPr="00B95C5C">
        <w:rPr>
          <w:rFonts w:eastAsia="Lucida Grande" w:cs="Arial"/>
          <w:sz w:val="22"/>
          <w:szCs w:val="22"/>
        </w:rPr>
        <w:t xml:space="preserve">einem nach dem Tarifvertragsgesetz mit den Wirkungen des Arbeitnehmer-Entsendegesetzes </w:t>
      </w:r>
      <w:r w:rsidR="00571AD6" w:rsidRPr="00B95C5C">
        <w:rPr>
          <w:rFonts w:eastAsia="Lucida Grande" w:cs="Arial"/>
          <w:sz w:val="22"/>
          <w:szCs w:val="22"/>
        </w:rPr>
        <w:t>für</w:t>
      </w:r>
      <w:r w:rsidR="00C231BB" w:rsidRPr="00B95C5C">
        <w:rPr>
          <w:rFonts w:eastAsia="Lucida Grande" w:cs="Arial"/>
          <w:sz w:val="22"/>
          <w:szCs w:val="22"/>
        </w:rPr>
        <w:t xml:space="preserve"> allgemeinverbindlich </w:t>
      </w:r>
      <w:r w:rsidR="006B4715" w:rsidRPr="00B95C5C">
        <w:rPr>
          <w:rFonts w:eastAsia="Lucida Grande" w:cs="Arial"/>
          <w:sz w:val="22"/>
          <w:szCs w:val="22"/>
        </w:rPr>
        <w:t>erklärten</w:t>
      </w:r>
      <w:r w:rsidR="00C231BB" w:rsidRPr="00B95C5C">
        <w:rPr>
          <w:rFonts w:eastAsia="Lucida Grande" w:cs="Arial"/>
          <w:sz w:val="22"/>
          <w:szCs w:val="22"/>
        </w:rPr>
        <w:t xml:space="preserve"> Tarifvertrag oder einer nach §</w:t>
      </w:r>
      <w:bookmarkStart w:id="2" w:name="_Hlk40096296"/>
      <w:r w:rsidR="00995891" w:rsidRPr="00B95C5C">
        <w:rPr>
          <w:rFonts w:eastAsia="Lucida Grande" w:cs="Arial"/>
          <w:sz w:val="22"/>
          <w:szCs w:val="22"/>
        </w:rPr>
        <w:t> </w:t>
      </w:r>
      <w:bookmarkEnd w:id="2"/>
      <w:r w:rsidR="00C231BB" w:rsidRPr="00B95C5C">
        <w:rPr>
          <w:rFonts w:eastAsia="Lucida Grande" w:cs="Arial"/>
          <w:sz w:val="22"/>
          <w:szCs w:val="22"/>
        </w:rPr>
        <w:t>7, §</w:t>
      </w:r>
      <w:r w:rsidR="00FD5DBA" w:rsidRPr="00B95C5C">
        <w:rPr>
          <w:rFonts w:eastAsia="Lucida Grande" w:cs="Arial"/>
          <w:sz w:val="22"/>
          <w:szCs w:val="22"/>
        </w:rPr>
        <w:t> </w:t>
      </w:r>
      <w:r w:rsidR="00C231BB" w:rsidRPr="00B95C5C">
        <w:rPr>
          <w:rFonts w:eastAsia="Lucida Grande" w:cs="Arial"/>
          <w:sz w:val="22"/>
          <w:szCs w:val="22"/>
        </w:rPr>
        <w:t>7a oder §</w:t>
      </w:r>
      <w:r w:rsidR="00FD5DBA" w:rsidRPr="00B95C5C">
        <w:rPr>
          <w:rFonts w:eastAsia="Lucida Grande" w:cs="Arial"/>
          <w:sz w:val="22"/>
          <w:szCs w:val="22"/>
        </w:rPr>
        <w:t> </w:t>
      </w:r>
      <w:r w:rsidR="00C231BB" w:rsidRPr="00B95C5C">
        <w:rPr>
          <w:rFonts w:eastAsia="Lucida Grande" w:cs="Arial"/>
          <w:sz w:val="22"/>
          <w:szCs w:val="22"/>
        </w:rPr>
        <w:t>11 des Arbeitnehmer</w:t>
      </w:r>
      <w:r w:rsidR="00BB5E7B">
        <w:rPr>
          <w:rFonts w:eastAsia="Lucida Grande" w:cs="Arial"/>
          <w:sz w:val="22"/>
          <w:szCs w:val="22"/>
        </w:rPr>
        <w:t>-E</w:t>
      </w:r>
      <w:r w:rsidR="00C231BB" w:rsidRPr="00B95C5C">
        <w:rPr>
          <w:rFonts w:eastAsia="Lucida Grande" w:cs="Arial"/>
          <w:sz w:val="22"/>
          <w:szCs w:val="22"/>
        </w:rPr>
        <w:t>ntsendegesetzes oder einer nach §</w:t>
      </w:r>
      <w:r w:rsidR="00FD5DBA" w:rsidRPr="00B95C5C">
        <w:rPr>
          <w:rFonts w:eastAsia="Lucida Grande" w:cs="Arial"/>
          <w:sz w:val="22"/>
          <w:szCs w:val="22"/>
        </w:rPr>
        <w:t> </w:t>
      </w:r>
      <w:r w:rsidR="00C231BB" w:rsidRPr="00B95C5C">
        <w:rPr>
          <w:rFonts w:eastAsia="Lucida Grande" w:cs="Arial"/>
          <w:sz w:val="22"/>
          <w:szCs w:val="22"/>
        </w:rPr>
        <w:t xml:space="preserve">3a des Arbeitnehmerüberlassungsgesetzes erlassenen Rechtsverordnung </w:t>
      </w:r>
      <w:bookmarkStart w:id="3" w:name="Hlk36069211"/>
      <w:bookmarkEnd w:id="1"/>
      <w:r w:rsidR="00571AD6" w:rsidRPr="00B95C5C">
        <w:rPr>
          <w:rFonts w:eastAsia="Lucida Grande" w:cs="Arial"/>
          <w:sz w:val="22"/>
          <w:szCs w:val="22"/>
        </w:rPr>
        <w:t>für</w:t>
      </w:r>
      <w:r w:rsidR="00C231BB" w:rsidRPr="00B95C5C">
        <w:rPr>
          <w:rFonts w:eastAsia="Lucida Grande" w:cs="Arial"/>
          <w:sz w:val="22"/>
          <w:szCs w:val="22"/>
        </w:rPr>
        <w:t xml:space="preserve"> die </w:t>
      </w:r>
      <w:r w:rsidR="008E3DEA" w:rsidRPr="00B95C5C">
        <w:rPr>
          <w:rFonts w:eastAsia="Lucida Grande" w:cs="Arial"/>
          <w:sz w:val="22"/>
          <w:szCs w:val="22"/>
        </w:rPr>
        <w:t xml:space="preserve">betreffende Leistung verbindlich vorgegeben werden. </w:t>
      </w:r>
    </w:p>
    <w:p w14:paraId="08679FB5" w14:textId="28CE6533" w:rsidR="00136010" w:rsidRPr="00136010" w:rsidRDefault="00EA2D56" w:rsidP="00B85735">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5" w:hanging="720"/>
        <w:jc w:val="both"/>
        <w:rPr>
          <w:rFonts w:eastAsia="Lucida Grande" w:cs="Arial"/>
          <w:sz w:val="22"/>
          <w:szCs w:val="22"/>
        </w:rPr>
      </w:pPr>
      <w:r>
        <w:rPr>
          <w:rFonts w:eastAsia="Lucida Grande" w:cs="Arial"/>
          <w:sz w:val="22"/>
          <w:szCs w:val="22"/>
        </w:rPr>
        <w:t>1.1.2</w:t>
      </w:r>
      <w:r w:rsidR="00F16DB0">
        <w:rPr>
          <w:rFonts w:eastAsia="Lucida Grande" w:cs="Arial"/>
          <w:sz w:val="22"/>
          <w:szCs w:val="22"/>
        </w:rPr>
        <w:tab/>
      </w:r>
      <w:r w:rsidR="00E24E47">
        <w:rPr>
          <w:rFonts w:eastAsia="Lucida Grande" w:cs="Arial"/>
          <w:sz w:val="22"/>
          <w:szCs w:val="22"/>
        </w:rPr>
        <w:t>U</w:t>
      </w:r>
      <w:r w:rsidR="00F16DB0" w:rsidRPr="00F16DB0">
        <w:rPr>
          <w:rFonts w:eastAsia="Lucida Grande" w:cs="Arial"/>
          <w:sz w:val="22"/>
          <w:szCs w:val="22"/>
        </w:rPr>
        <w:t xml:space="preserve">nabhängig vom Sitz des Betriebes und vom Ort der Erbringung der Arbeitsleistung </w:t>
      </w:r>
      <w:r w:rsidR="00E24E47">
        <w:rPr>
          <w:rFonts w:eastAsia="Lucida Grande" w:cs="Arial"/>
          <w:sz w:val="22"/>
          <w:szCs w:val="22"/>
        </w:rPr>
        <w:t xml:space="preserve">ist </w:t>
      </w:r>
      <w:r w:rsidR="00F16DB0" w:rsidRPr="00F16DB0">
        <w:rPr>
          <w:rFonts w:eastAsia="Lucida Grande" w:cs="Arial"/>
          <w:sz w:val="22"/>
          <w:szCs w:val="22"/>
        </w:rPr>
        <w:t>mindestens die Entlohnung (einschließlich der Überstundensätze) nach den Regelungen des Tarifvertrags, der im Land Berlin auf das entsprechende Gewerbe anwendbar ist</w:t>
      </w:r>
      <w:r w:rsidR="00F11F7E">
        <w:rPr>
          <w:rFonts w:eastAsia="Lucida Grande" w:cs="Arial"/>
          <w:sz w:val="22"/>
          <w:szCs w:val="22"/>
        </w:rPr>
        <w:t xml:space="preserve"> zu zahlen</w:t>
      </w:r>
      <w:r w:rsidR="00F16DB0" w:rsidRPr="00F16DB0">
        <w:rPr>
          <w:rFonts w:eastAsia="Lucida Grande" w:cs="Arial"/>
          <w:sz w:val="22"/>
          <w:szCs w:val="22"/>
        </w:rPr>
        <w:t xml:space="preserve">; im Einzelnen werden die in der Anlage zu diesen Vertragsbedingungen aufgeführten Entlohnungsregelungen der </w:t>
      </w:r>
      <w:r w:rsidR="00227D13" w:rsidRPr="00F16DB0">
        <w:rPr>
          <w:rFonts w:eastAsia="Lucida Grande" w:cs="Arial"/>
          <w:sz w:val="22"/>
          <w:szCs w:val="22"/>
        </w:rPr>
        <w:t>beigefügten</w:t>
      </w:r>
      <w:r w:rsidR="00F16DB0" w:rsidRPr="00F16DB0">
        <w:rPr>
          <w:rFonts w:eastAsia="Lucida Grande" w:cs="Arial"/>
          <w:sz w:val="22"/>
          <w:szCs w:val="22"/>
        </w:rPr>
        <w:t xml:space="preserve"> „Tarifbroschüre(n) zum tariftreuepflichtigen Entgelt“ vereinbart</w:t>
      </w:r>
      <w:r w:rsidR="00EE3C62">
        <w:rPr>
          <w:rFonts w:eastAsia="Lucida Grande" w:cs="Arial"/>
          <w:sz w:val="22"/>
          <w:szCs w:val="22"/>
        </w:rPr>
        <w:t>.</w:t>
      </w:r>
      <w:r w:rsidR="00C96B73">
        <w:rPr>
          <w:rFonts w:eastAsia="Lucida Grande" w:cs="Arial"/>
          <w:sz w:val="22"/>
          <w:szCs w:val="22"/>
        </w:rPr>
        <w:t xml:space="preserve"> </w:t>
      </w:r>
      <w:r w:rsidR="00136010" w:rsidRPr="00136010">
        <w:rPr>
          <w:rFonts w:eastAsia="Lucida Grande" w:cs="Arial"/>
          <w:sz w:val="22"/>
          <w:szCs w:val="22"/>
        </w:rPr>
        <w:t>Zu den tariftreuepflichtigen Entgelten gehören neben der Grundvergütung auch alle weiteren Entlohnungsbestandteile, insbesondere Zulagen, Zuschläge und Sonderzahlungen, die neben dem regulären Entgelt für die erbrachte Arbeitsleistung gezahlt werden. Insgesamt sind diese den einzelnen branchenbezogenen Broschüren „Tariftreuepflichtiges Entgelt“ zu entnehmen.</w:t>
      </w:r>
      <w:r w:rsidR="00136010">
        <w:rPr>
          <w:rFonts w:eastAsia="Lucida Grande" w:cs="Arial"/>
          <w:sz w:val="22"/>
          <w:szCs w:val="22"/>
        </w:rPr>
        <w:t xml:space="preserve"> </w:t>
      </w:r>
      <w:r w:rsidR="00136010" w:rsidRPr="00136010">
        <w:rPr>
          <w:rFonts w:eastAsia="Lucida Grande" w:cs="Arial"/>
          <w:sz w:val="22"/>
          <w:szCs w:val="22"/>
        </w:rPr>
        <w:t>Darüber hinaus gehende Zahlungen wie zusätzliches Urlaubsgeld, vermögenswirksame Leistungen, Reisekostenersatz oder sonstige Spesen gehören nicht dazu. Sie sind nicht in den Broschüren „Tariftreuepflichtiges Entgelt“ enthalten und daher nicht zu berücksichtigen. Sofern sie vom Auftragnehmer gezahlt wurden, sind sie herauszurechnen.</w:t>
      </w:r>
    </w:p>
    <w:bookmarkEnd w:id="3"/>
    <w:p w14:paraId="066BE1E5" w14:textId="173BF6D1" w:rsidR="00C231BB" w:rsidRPr="00B95C5C" w:rsidRDefault="006640EA" w:rsidP="008342EE">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5" w:hanging="720"/>
        <w:jc w:val="both"/>
        <w:rPr>
          <w:rFonts w:eastAsia="Lucida Grande" w:cs="Arial"/>
          <w:sz w:val="22"/>
          <w:szCs w:val="22"/>
        </w:rPr>
      </w:pPr>
      <w:r w:rsidRPr="1D3E3540">
        <w:rPr>
          <w:rFonts w:eastAsia="Lucida Grande" w:cs="Arial"/>
          <w:sz w:val="22"/>
          <w:szCs w:val="22"/>
        </w:rPr>
        <w:t>1.1.</w:t>
      </w:r>
      <w:r w:rsidR="00EA2D56" w:rsidRPr="1D3E3540">
        <w:rPr>
          <w:rFonts w:eastAsia="Lucida Grande" w:cs="Arial"/>
          <w:sz w:val="22"/>
          <w:szCs w:val="22"/>
        </w:rPr>
        <w:t>3</w:t>
      </w:r>
      <w:r>
        <w:tab/>
      </w:r>
      <w:r w:rsidR="00245596" w:rsidRPr="1D3E3540">
        <w:rPr>
          <w:rFonts w:eastAsia="Lucida Grande" w:cs="Arial"/>
          <w:sz w:val="22"/>
          <w:szCs w:val="22"/>
        </w:rPr>
        <w:t xml:space="preserve">Es ist den Arbeitnehmerinnen und Arbeitnehmern (ohne Auszubildende) bei der Ausführung des Auftrages mindestens das Mindestentgelt je Zeitstunde in Höhe von </w:t>
      </w:r>
      <w:r w:rsidR="009D5B5C" w:rsidRPr="1D3E3540">
        <w:rPr>
          <w:rFonts w:eastAsia="Lucida Grande" w:cs="Arial"/>
          <w:sz w:val="22"/>
          <w:szCs w:val="22"/>
        </w:rPr>
        <w:t>13</w:t>
      </w:r>
      <w:r w:rsidR="1BA74339" w:rsidRPr="1D3E3540">
        <w:rPr>
          <w:rFonts w:eastAsia="Lucida Grande" w:cs="Arial"/>
          <w:sz w:val="22"/>
          <w:szCs w:val="22"/>
        </w:rPr>
        <w:t>,69</w:t>
      </w:r>
      <w:r w:rsidR="00245596" w:rsidRPr="1D3E3540">
        <w:rPr>
          <w:rFonts w:eastAsia="Lucida Grande" w:cs="Arial"/>
          <w:sz w:val="22"/>
          <w:szCs w:val="22"/>
        </w:rPr>
        <w:t xml:space="preserve"> Euro brutto zu bezahlen</w:t>
      </w:r>
      <w:r w:rsidR="0045422E" w:rsidRPr="1D3E3540">
        <w:rPr>
          <w:rFonts w:eastAsia="Lucida Grande" w:cs="Arial"/>
          <w:sz w:val="22"/>
          <w:szCs w:val="22"/>
        </w:rPr>
        <w:t xml:space="preserve">. </w:t>
      </w:r>
    </w:p>
    <w:p w14:paraId="42EA4DBB" w14:textId="6170F36C" w:rsidR="00DF172C" w:rsidRPr="00571AD6" w:rsidRDefault="006640EA" w:rsidP="00F8521B">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eastAsia="Lucida Grande" w:cs="Arial"/>
          <w:sz w:val="22"/>
          <w:szCs w:val="22"/>
        </w:rPr>
      </w:pPr>
      <w:r w:rsidRPr="00B95C5C">
        <w:rPr>
          <w:rFonts w:eastAsia="Lucida Grande" w:cs="Arial"/>
          <w:sz w:val="22"/>
          <w:szCs w:val="22"/>
        </w:rPr>
        <w:lastRenderedPageBreak/>
        <w:t>1.</w:t>
      </w:r>
      <w:r w:rsidR="00FD5DBA" w:rsidRPr="00B95C5C">
        <w:rPr>
          <w:rFonts w:eastAsia="Lucida Grande" w:cs="Arial"/>
          <w:sz w:val="22"/>
          <w:szCs w:val="22"/>
        </w:rPr>
        <w:t>2</w:t>
      </w:r>
      <w:r w:rsidR="00FD5DBA" w:rsidRPr="00B95C5C">
        <w:rPr>
          <w:rFonts w:eastAsia="Lucida Grande" w:cs="Arial"/>
          <w:sz w:val="22"/>
          <w:szCs w:val="22"/>
        </w:rPr>
        <w:tab/>
      </w:r>
      <w:r w:rsidR="00043713" w:rsidRPr="00B95C5C">
        <w:rPr>
          <w:rFonts w:cs="Arial"/>
          <w:sz w:val="22"/>
          <w:szCs w:val="22"/>
        </w:rPr>
        <w:t xml:space="preserve">Treffen den Auftragnehmer </w:t>
      </w:r>
      <w:r w:rsidR="00B85D7A">
        <w:rPr>
          <w:rFonts w:cs="Arial"/>
          <w:sz w:val="22"/>
          <w:szCs w:val="22"/>
        </w:rPr>
        <w:t>mehr als eine der unter</w:t>
      </w:r>
      <w:r w:rsidR="00B85D7A" w:rsidRPr="00B95C5C">
        <w:rPr>
          <w:rFonts w:cs="Arial"/>
          <w:sz w:val="22"/>
          <w:szCs w:val="22"/>
        </w:rPr>
        <w:t xml:space="preserve"> </w:t>
      </w:r>
      <w:r w:rsidR="00043713" w:rsidRPr="00B95C5C">
        <w:rPr>
          <w:rFonts w:cs="Arial"/>
          <w:sz w:val="22"/>
          <w:szCs w:val="22"/>
        </w:rPr>
        <w:t>1.1.1</w:t>
      </w:r>
      <w:r w:rsidR="00EA2D56">
        <w:rPr>
          <w:rFonts w:cs="Arial"/>
          <w:sz w:val="22"/>
          <w:szCs w:val="22"/>
        </w:rPr>
        <w:t>, 1.1.2</w:t>
      </w:r>
      <w:r w:rsidR="00043713" w:rsidRPr="00B95C5C">
        <w:rPr>
          <w:rFonts w:cs="Arial"/>
          <w:sz w:val="22"/>
          <w:szCs w:val="22"/>
        </w:rPr>
        <w:t xml:space="preserve"> und 1.1.</w:t>
      </w:r>
      <w:r w:rsidR="00EA2D56">
        <w:rPr>
          <w:rFonts w:cs="Arial"/>
          <w:sz w:val="22"/>
          <w:szCs w:val="22"/>
        </w:rPr>
        <w:t>3</w:t>
      </w:r>
      <w:r w:rsidR="00B85D7A" w:rsidRPr="00B85D7A">
        <w:rPr>
          <w:rFonts w:cs="Arial"/>
          <w:sz w:val="22"/>
          <w:szCs w:val="22"/>
        </w:rPr>
        <w:t xml:space="preserve"> </w:t>
      </w:r>
      <w:r w:rsidR="00AF116D">
        <w:rPr>
          <w:rFonts w:cs="Arial"/>
          <w:sz w:val="22"/>
          <w:szCs w:val="22"/>
        </w:rPr>
        <w:t xml:space="preserve">genannten </w:t>
      </w:r>
      <w:r w:rsidR="00B85D7A" w:rsidRPr="00B95C5C">
        <w:rPr>
          <w:rFonts w:cs="Arial"/>
          <w:sz w:val="22"/>
          <w:szCs w:val="22"/>
        </w:rPr>
        <w:t>Verpflichtungen</w:t>
      </w:r>
      <w:r w:rsidR="00043713" w:rsidRPr="00B95C5C">
        <w:rPr>
          <w:rFonts w:cs="Arial"/>
          <w:sz w:val="22"/>
          <w:szCs w:val="22"/>
        </w:rPr>
        <w:t>, so ist die für die Arbeitnehmerinnen und Arbeitnehmer günstigste Regelung maßgeblich.</w:t>
      </w:r>
      <w:r w:rsidR="00DF172C" w:rsidRPr="00B95C5C">
        <w:rPr>
          <w:rFonts w:cs="Arial"/>
          <w:sz w:val="22"/>
          <w:szCs w:val="22"/>
        </w:rPr>
        <w:t xml:space="preserve"> </w:t>
      </w:r>
    </w:p>
    <w:p w14:paraId="29D18CFC" w14:textId="0561E24C" w:rsidR="00DF172C" w:rsidRDefault="006640EA" w:rsidP="008342EE">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1.</w:t>
      </w:r>
      <w:r w:rsidR="00FD5DBA" w:rsidRPr="00B95C5C">
        <w:rPr>
          <w:rFonts w:cs="Arial"/>
          <w:sz w:val="22"/>
          <w:szCs w:val="22"/>
        </w:rPr>
        <w:t>3</w:t>
      </w:r>
      <w:r w:rsidR="00FD5DBA">
        <w:tab/>
      </w:r>
      <w:r w:rsidR="00DF172C" w:rsidRPr="00B95C5C">
        <w:rPr>
          <w:rFonts w:cs="Arial"/>
          <w:sz w:val="22"/>
          <w:szCs w:val="22"/>
        </w:rPr>
        <w:t xml:space="preserve">Die </w:t>
      </w:r>
      <w:r w:rsidR="00CA7790">
        <w:rPr>
          <w:rFonts w:cs="Arial"/>
          <w:sz w:val="22"/>
          <w:szCs w:val="22"/>
        </w:rPr>
        <w:t xml:space="preserve">vorstehenden </w:t>
      </w:r>
      <w:r w:rsidR="00DF172C" w:rsidRPr="00B95C5C">
        <w:rPr>
          <w:rFonts w:cs="Arial"/>
          <w:sz w:val="22"/>
          <w:szCs w:val="22"/>
        </w:rPr>
        <w:t>Verpflichtungen bestehen nicht, soweit die Leistungen im Ausland erbracht werden.</w:t>
      </w:r>
    </w:p>
    <w:p w14:paraId="772FCD40" w14:textId="77777777" w:rsidR="00571AD6" w:rsidRPr="00B95C5C" w:rsidRDefault="00571AD6" w:rsidP="008342EE">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eastAsia="Lucida Grande" w:cs="Arial"/>
          <w:sz w:val="22"/>
          <w:szCs w:val="22"/>
        </w:rPr>
      </w:pPr>
    </w:p>
    <w:p w14:paraId="280C9B5B" w14:textId="381DBF9E" w:rsidR="00C231BB" w:rsidRPr="00B95C5C" w:rsidRDefault="00DF172C"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jc w:val="both"/>
        <w:rPr>
          <w:rFonts w:cs="Arial"/>
          <w:b/>
          <w:sz w:val="22"/>
          <w:szCs w:val="22"/>
        </w:rPr>
      </w:pPr>
      <w:r w:rsidRPr="00B95C5C">
        <w:rPr>
          <w:rFonts w:cs="Arial"/>
          <w:b/>
          <w:sz w:val="22"/>
          <w:szCs w:val="22"/>
        </w:rPr>
        <w:t>2</w:t>
      </w:r>
      <w:r w:rsidR="00B95C5C" w:rsidRPr="00B95C5C">
        <w:rPr>
          <w:rFonts w:cs="Arial"/>
          <w:b/>
          <w:sz w:val="22"/>
          <w:szCs w:val="22"/>
        </w:rPr>
        <w:t>.</w:t>
      </w:r>
      <w:r w:rsidR="00B95C5C">
        <w:rPr>
          <w:rFonts w:cs="Arial"/>
          <w:b/>
          <w:sz w:val="22"/>
          <w:szCs w:val="22"/>
        </w:rPr>
        <w:tab/>
      </w:r>
      <w:r w:rsidR="00C231BB" w:rsidRPr="00B95C5C">
        <w:rPr>
          <w:rFonts w:cs="Arial"/>
          <w:b/>
          <w:sz w:val="22"/>
          <w:szCs w:val="22"/>
        </w:rPr>
        <w:t xml:space="preserve">Übertragung der Verpflichtung auf die eingesetzte </w:t>
      </w:r>
      <w:r w:rsidR="00D85B03" w:rsidRPr="00B95C5C">
        <w:rPr>
          <w:rFonts w:cs="Arial"/>
          <w:b/>
          <w:sz w:val="22"/>
          <w:szCs w:val="22"/>
        </w:rPr>
        <w:t>Unterauftragnehmer</w:t>
      </w:r>
      <w:r w:rsidR="00C231BB" w:rsidRPr="00B95C5C">
        <w:rPr>
          <w:rFonts w:cs="Arial"/>
          <w:b/>
          <w:sz w:val="22"/>
          <w:szCs w:val="22"/>
        </w:rPr>
        <w:t>kette</w:t>
      </w:r>
    </w:p>
    <w:p w14:paraId="75855D04" w14:textId="0C565098" w:rsidR="001D0EAF" w:rsidRPr="00B95C5C" w:rsidRDefault="006640EA" w:rsidP="008342EE">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trike/>
          <w:sz w:val="22"/>
          <w:szCs w:val="22"/>
        </w:rPr>
      </w:pPr>
      <w:r w:rsidRPr="00B95C5C">
        <w:rPr>
          <w:rFonts w:cs="Arial"/>
          <w:sz w:val="22"/>
          <w:szCs w:val="22"/>
        </w:rPr>
        <w:t>2.</w:t>
      </w:r>
      <w:r w:rsidR="00FD5DBA" w:rsidRPr="00B95C5C">
        <w:rPr>
          <w:rFonts w:cs="Arial"/>
          <w:sz w:val="22"/>
          <w:szCs w:val="22"/>
        </w:rPr>
        <w:t>1</w:t>
      </w:r>
      <w:r w:rsidR="00FD5DBA" w:rsidRPr="00B95C5C">
        <w:rPr>
          <w:rFonts w:cs="Arial"/>
          <w:sz w:val="22"/>
          <w:szCs w:val="22"/>
        </w:rPr>
        <w:tab/>
      </w:r>
      <w:r w:rsidR="00DF172C" w:rsidRPr="00B95C5C">
        <w:rPr>
          <w:rFonts w:cs="Arial"/>
          <w:sz w:val="22"/>
          <w:szCs w:val="22"/>
        </w:rPr>
        <w:t>Der Auftragnehmer</w:t>
      </w:r>
      <w:r w:rsidR="001D0EAF" w:rsidRPr="00B95C5C">
        <w:rPr>
          <w:rFonts w:cs="Arial"/>
          <w:sz w:val="22"/>
          <w:szCs w:val="22"/>
        </w:rPr>
        <w:t xml:space="preserve"> </w:t>
      </w:r>
      <w:r w:rsidR="00F47D44" w:rsidRPr="00B95C5C">
        <w:rPr>
          <w:rFonts w:cs="Arial"/>
          <w:sz w:val="22"/>
          <w:szCs w:val="22"/>
        </w:rPr>
        <w:t xml:space="preserve">verpflichtet </w:t>
      </w:r>
      <w:r w:rsidR="001D0EAF" w:rsidRPr="00B95C5C">
        <w:rPr>
          <w:rFonts w:cs="Arial"/>
          <w:sz w:val="22"/>
          <w:szCs w:val="22"/>
        </w:rPr>
        <w:t xml:space="preserve">sich, seine </w:t>
      </w:r>
      <w:r w:rsidR="00D85B03" w:rsidRPr="00B95C5C">
        <w:rPr>
          <w:rFonts w:cs="Arial"/>
          <w:sz w:val="22"/>
          <w:szCs w:val="22"/>
        </w:rPr>
        <w:t>Unterauftragnehmer</w:t>
      </w:r>
      <w:r w:rsidR="001D0EAF" w:rsidRPr="00B95C5C">
        <w:rPr>
          <w:rFonts w:cs="Arial"/>
          <w:sz w:val="22"/>
          <w:szCs w:val="22"/>
        </w:rPr>
        <w:t xml:space="preserve"> </w:t>
      </w:r>
      <w:r w:rsidR="00602D40" w:rsidRPr="00B95C5C">
        <w:rPr>
          <w:rFonts w:cs="Arial"/>
          <w:sz w:val="22"/>
          <w:szCs w:val="22"/>
        </w:rPr>
        <w:t>und/</w:t>
      </w:r>
      <w:r w:rsidR="0022325A" w:rsidRPr="00B95C5C">
        <w:rPr>
          <w:rFonts w:cs="Arial"/>
          <w:sz w:val="22"/>
          <w:szCs w:val="22"/>
        </w:rPr>
        <w:t xml:space="preserve">oder Verleiher von Arbeitskräften </w:t>
      </w:r>
      <w:r w:rsidR="001D0EAF" w:rsidRPr="00B95C5C">
        <w:rPr>
          <w:rFonts w:cs="Arial"/>
          <w:sz w:val="22"/>
          <w:szCs w:val="22"/>
        </w:rPr>
        <w:t>zur Einhaltung der Verpflichtung nach der vor</w:t>
      </w:r>
      <w:r w:rsidR="008E3DEA" w:rsidRPr="00B95C5C">
        <w:rPr>
          <w:rFonts w:cs="Arial"/>
          <w:sz w:val="22"/>
          <w:szCs w:val="22"/>
        </w:rPr>
        <w:t xml:space="preserve">stehenden Nr. 1 zu verpflichten. </w:t>
      </w:r>
    </w:p>
    <w:p w14:paraId="4B652422" w14:textId="1DB59FB3" w:rsidR="00DF172C" w:rsidRPr="00B95C5C" w:rsidRDefault="006640EA"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2.</w:t>
      </w:r>
      <w:r w:rsidR="00FD5DBA" w:rsidRPr="00B95C5C">
        <w:rPr>
          <w:rFonts w:cs="Arial"/>
          <w:sz w:val="22"/>
          <w:szCs w:val="22"/>
        </w:rPr>
        <w:t>2</w:t>
      </w:r>
      <w:r w:rsidR="00FD5DBA" w:rsidRPr="00B95C5C">
        <w:rPr>
          <w:rFonts w:cs="Arial"/>
          <w:sz w:val="22"/>
          <w:szCs w:val="22"/>
        </w:rPr>
        <w:tab/>
      </w:r>
      <w:r w:rsidR="00F47D44" w:rsidRPr="00B95C5C">
        <w:rPr>
          <w:rFonts w:cs="Arial"/>
          <w:sz w:val="22"/>
          <w:szCs w:val="22"/>
        </w:rPr>
        <w:t xml:space="preserve">Der Auftragnehmer verpflichtet sich, seine Unterauftragnehmer </w:t>
      </w:r>
      <w:r w:rsidR="00602D40" w:rsidRPr="00B95C5C">
        <w:rPr>
          <w:rFonts w:cs="Arial"/>
          <w:sz w:val="22"/>
          <w:szCs w:val="22"/>
        </w:rPr>
        <w:t>und/</w:t>
      </w:r>
      <w:r w:rsidR="007750F8" w:rsidRPr="00B95C5C">
        <w:rPr>
          <w:rFonts w:cs="Arial"/>
          <w:sz w:val="22"/>
          <w:szCs w:val="22"/>
        </w:rPr>
        <w:t xml:space="preserve">oder Verleiher von Arbeitskräften </w:t>
      </w:r>
      <w:r w:rsidR="00F47D44" w:rsidRPr="00B95C5C">
        <w:rPr>
          <w:rFonts w:cs="Arial"/>
          <w:sz w:val="22"/>
          <w:szCs w:val="22"/>
        </w:rPr>
        <w:t>zu verpflichten, mit etwaigen Unterauftragnehmern eine Vereinbarung nach 2.1 zu treffen</w:t>
      </w:r>
      <w:r w:rsidR="00BE07B8" w:rsidRPr="00B95C5C">
        <w:rPr>
          <w:rFonts w:cs="Arial"/>
          <w:sz w:val="22"/>
          <w:szCs w:val="22"/>
        </w:rPr>
        <w:t>,</w:t>
      </w:r>
      <w:r w:rsidR="00F47D44" w:rsidRPr="00B95C5C">
        <w:rPr>
          <w:rFonts w:cs="Arial"/>
          <w:sz w:val="22"/>
          <w:szCs w:val="22"/>
        </w:rPr>
        <w:t xml:space="preserve"> </w:t>
      </w:r>
      <w:r w:rsidR="00BE07B8" w:rsidRPr="00B95C5C">
        <w:rPr>
          <w:rFonts w:cs="Arial"/>
          <w:sz w:val="22"/>
          <w:szCs w:val="22"/>
        </w:rPr>
        <w:t>so dass die</w:t>
      </w:r>
      <w:r w:rsidR="00F47D44" w:rsidRPr="00B95C5C">
        <w:rPr>
          <w:rFonts w:cs="Arial"/>
          <w:sz w:val="22"/>
          <w:szCs w:val="22"/>
        </w:rPr>
        <w:t xml:space="preserve"> </w:t>
      </w:r>
      <w:r w:rsidR="00DF172C" w:rsidRPr="00B95C5C">
        <w:rPr>
          <w:rFonts w:cs="Arial"/>
          <w:sz w:val="22"/>
          <w:szCs w:val="22"/>
        </w:rPr>
        <w:t xml:space="preserve">Einhaltung der Vorgaben </w:t>
      </w:r>
      <w:r w:rsidR="00F31563" w:rsidRPr="00B95C5C">
        <w:rPr>
          <w:rFonts w:cs="Arial"/>
          <w:sz w:val="22"/>
          <w:szCs w:val="22"/>
        </w:rPr>
        <w:t xml:space="preserve">für die gesamte </w:t>
      </w:r>
      <w:r w:rsidR="00D85B03" w:rsidRPr="00B95C5C">
        <w:rPr>
          <w:rFonts w:cs="Arial"/>
          <w:sz w:val="22"/>
          <w:szCs w:val="22"/>
        </w:rPr>
        <w:t>Unterauftragnehmer</w:t>
      </w:r>
      <w:r w:rsidR="00F31563" w:rsidRPr="00B95C5C">
        <w:rPr>
          <w:rFonts w:cs="Arial"/>
          <w:sz w:val="22"/>
          <w:szCs w:val="22"/>
        </w:rPr>
        <w:t>kette sicher</w:t>
      </w:r>
      <w:r w:rsidR="00BE07B8" w:rsidRPr="00B95C5C">
        <w:rPr>
          <w:rFonts w:cs="Arial"/>
          <w:sz w:val="22"/>
          <w:szCs w:val="22"/>
        </w:rPr>
        <w:t>gestellt ist.</w:t>
      </w:r>
    </w:p>
    <w:p w14:paraId="5476D7FD" w14:textId="638AE8BC" w:rsidR="00DF172C" w:rsidRDefault="00DF172C"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2.</w:t>
      </w:r>
      <w:r w:rsidR="00FD5DBA" w:rsidRPr="00B95C5C">
        <w:rPr>
          <w:rFonts w:cs="Arial"/>
          <w:sz w:val="22"/>
          <w:szCs w:val="22"/>
        </w:rPr>
        <w:t>3</w:t>
      </w:r>
      <w:r w:rsidR="00FD5DBA" w:rsidRPr="00B95C5C">
        <w:rPr>
          <w:rFonts w:cs="Arial"/>
          <w:sz w:val="22"/>
          <w:szCs w:val="22"/>
        </w:rPr>
        <w:tab/>
      </w:r>
      <w:r w:rsidR="007B317E" w:rsidRPr="007B317E">
        <w:rPr>
          <w:rFonts w:cs="Arial"/>
          <w:sz w:val="22"/>
          <w:szCs w:val="22"/>
        </w:rPr>
        <w:t>Ein Unterauftragnehmer und/oder Verleiher von Arbeitskräften ist zur Einhaltung der Vereinbarungen nicht zu verpflichten, wenn</w:t>
      </w:r>
    </w:p>
    <w:p w14:paraId="6E48EEC9" w14:textId="6FA0DCEF" w:rsidR="00DF172C" w:rsidRPr="00B95C5C" w:rsidRDefault="00F31563" w:rsidP="008342EE">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D75F70" w:rsidRPr="00B95C5C">
        <w:rPr>
          <w:rFonts w:cs="Arial"/>
          <w:sz w:val="22"/>
          <w:szCs w:val="22"/>
        </w:rPr>
        <w:t>.</w:t>
      </w:r>
      <w:r w:rsidR="00FD5DBA" w:rsidRPr="00B95C5C">
        <w:rPr>
          <w:rFonts w:cs="Arial"/>
          <w:sz w:val="22"/>
          <w:szCs w:val="22"/>
        </w:rPr>
        <w:t>1</w:t>
      </w:r>
      <w:r w:rsidR="00FD5DBA" w:rsidRPr="00B95C5C">
        <w:rPr>
          <w:rFonts w:cs="Arial"/>
          <w:sz w:val="22"/>
          <w:szCs w:val="22"/>
        </w:rPr>
        <w:tab/>
      </w:r>
      <w:r w:rsidR="00DF172C" w:rsidRPr="00B95C5C">
        <w:rPr>
          <w:rFonts w:cs="Arial"/>
          <w:sz w:val="22"/>
          <w:szCs w:val="22"/>
        </w:rPr>
        <w:t>der betreffende Unterauftrag vergaberechtsfrei ist im Sinne der §§</w:t>
      </w:r>
      <w:r w:rsidR="00FD5DBA" w:rsidRPr="00B95C5C">
        <w:rPr>
          <w:rFonts w:eastAsia="Lucida Grande" w:cs="Arial"/>
          <w:sz w:val="22"/>
          <w:szCs w:val="22"/>
        </w:rPr>
        <w:t> </w:t>
      </w:r>
      <w:r w:rsidR="00DF172C" w:rsidRPr="00B95C5C">
        <w:rPr>
          <w:rFonts w:cs="Arial"/>
          <w:sz w:val="22"/>
          <w:szCs w:val="22"/>
        </w:rPr>
        <w:t xml:space="preserve">107, 109, 116, 117, 137, 140 sowie </w:t>
      </w:r>
      <w:r w:rsidR="005F66AD">
        <w:rPr>
          <w:rFonts w:cs="Arial"/>
          <w:sz w:val="22"/>
          <w:szCs w:val="22"/>
        </w:rPr>
        <w:t xml:space="preserve">§ </w:t>
      </w:r>
      <w:r w:rsidR="00DF172C" w:rsidRPr="00B95C5C">
        <w:rPr>
          <w:rFonts w:cs="Arial"/>
          <w:sz w:val="22"/>
          <w:szCs w:val="22"/>
        </w:rPr>
        <w:t>145 Gesetz gegen Wettbewerbsbeschränkungen</w:t>
      </w:r>
      <w:r w:rsidR="005F66AD">
        <w:rPr>
          <w:rFonts w:cs="Arial"/>
          <w:sz w:val="22"/>
          <w:szCs w:val="22"/>
        </w:rPr>
        <w:t xml:space="preserve"> (GWB)</w:t>
      </w:r>
      <w:r w:rsidR="00DF172C" w:rsidRPr="00B95C5C">
        <w:rPr>
          <w:rFonts w:cs="Arial"/>
          <w:sz w:val="22"/>
          <w:szCs w:val="22"/>
        </w:rPr>
        <w:t>,</w:t>
      </w:r>
    </w:p>
    <w:p w14:paraId="7EFD78BF" w14:textId="2CB633A5" w:rsidR="00DF172C" w:rsidRPr="00B95C5C" w:rsidRDefault="00F31563" w:rsidP="008342EE">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D75F70" w:rsidRPr="00B95C5C">
        <w:rPr>
          <w:rFonts w:cs="Arial"/>
          <w:sz w:val="22"/>
          <w:szCs w:val="22"/>
        </w:rPr>
        <w:t>.</w:t>
      </w:r>
      <w:r w:rsidR="00FD5DBA" w:rsidRPr="00B95C5C">
        <w:rPr>
          <w:rFonts w:cs="Arial"/>
          <w:sz w:val="22"/>
          <w:szCs w:val="22"/>
        </w:rPr>
        <w:t>2</w:t>
      </w:r>
      <w:r w:rsidR="00FD5DBA" w:rsidRPr="00B95C5C">
        <w:rPr>
          <w:rFonts w:cs="Arial"/>
          <w:sz w:val="22"/>
          <w:szCs w:val="22"/>
        </w:rPr>
        <w:tab/>
      </w:r>
      <w:r w:rsidR="00DF172C" w:rsidRPr="00B95C5C">
        <w:rPr>
          <w:rFonts w:cs="Arial"/>
          <w:sz w:val="22"/>
          <w:szCs w:val="22"/>
        </w:rPr>
        <w:t xml:space="preserve">der Auftragnehmer bzw. der weitervergebende </w:t>
      </w:r>
      <w:r w:rsidR="00D85B03" w:rsidRPr="00B95C5C">
        <w:rPr>
          <w:rFonts w:cs="Arial"/>
          <w:sz w:val="22"/>
          <w:szCs w:val="22"/>
        </w:rPr>
        <w:t>Unterauftragnehmer</w:t>
      </w:r>
      <w:r w:rsidR="00DF172C" w:rsidRPr="00B95C5C">
        <w:rPr>
          <w:rFonts w:cs="Arial"/>
          <w:sz w:val="22"/>
          <w:szCs w:val="22"/>
        </w:rPr>
        <w:t xml:space="preserve"> die Vertragsbedingungen des Unterauftragnehmers anerkennen muss, um die Leistung erfüllen zu können,</w:t>
      </w:r>
    </w:p>
    <w:p w14:paraId="5D0E2E99" w14:textId="35D9ED88" w:rsidR="00DF172C" w:rsidRPr="00B95C5C" w:rsidRDefault="00F31563" w:rsidP="008342EE">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6640EA" w:rsidRPr="00B95C5C">
        <w:rPr>
          <w:rFonts w:cs="Arial"/>
          <w:sz w:val="22"/>
          <w:szCs w:val="22"/>
        </w:rPr>
        <w:t>.</w:t>
      </w:r>
      <w:r w:rsidR="00FD5DBA" w:rsidRPr="00B95C5C">
        <w:rPr>
          <w:rFonts w:cs="Arial"/>
          <w:sz w:val="22"/>
          <w:szCs w:val="22"/>
        </w:rPr>
        <w:t>3</w:t>
      </w:r>
      <w:r w:rsidR="00FD5DBA" w:rsidRPr="00B95C5C">
        <w:rPr>
          <w:rFonts w:cs="Arial"/>
          <w:sz w:val="22"/>
          <w:szCs w:val="22"/>
        </w:rPr>
        <w:tab/>
      </w:r>
      <w:r w:rsidR="00DF172C" w:rsidRPr="00B95C5C">
        <w:rPr>
          <w:rFonts w:cs="Arial"/>
          <w:sz w:val="22"/>
          <w:szCs w:val="22"/>
        </w:rPr>
        <w:t>der betreffende Unterauftrag im Fall einer Liefer- oder Dienstleistung den Wert von 10.000 Euro (ohne Umsatzsteuer) oder im Fall einer Bauleistung den Wert von 50.000 Euro (ohne Umsatzsteuer) unterschreitet.</w:t>
      </w:r>
    </w:p>
    <w:p w14:paraId="3C2FA7D8" w14:textId="31291E52" w:rsidR="00EC6BC5" w:rsidRPr="00B95C5C" w:rsidRDefault="006640EA"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2.</w:t>
      </w:r>
      <w:r w:rsidR="00FD5DBA" w:rsidRPr="00B95C5C">
        <w:rPr>
          <w:rFonts w:cs="Arial"/>
          <w:sz w:val="22"/>
          <w:szCs w:val="22"/>
        </w:rPr>
        <w:t>4</w:t>
      </w:r>
      <w:r w:rsidR="00FD5DBA" w:rsidRPr="00B95C5C">
        <w:rPr>
          <w:rFonts w:cs="Arial"/>
          <w:sz w:val="22"/>
          <w:szCs w:val="22"/>
        </w:rPr>
        <w:tab/>
      </w:r>
      <w:r w:rsidR="00EC6BC5" w:rsidRPr="00B95C5C">
        <w:rPr>
          <w:rFonts w:cs="Arial"/>
          <w:sz w:val="22"/>
          <w:szCs w:val="22"/>
        </w:rPr>
        <w:t>Der Auftragnehmer hat über die Übertra</w:t>
      </w:r>
      <w:r w:rsidRPr="00B95C5C">
        <w:rPr>
          <w:rFonts w:cs="Arial"/>
          <w:sz w:val="22"/>
          <w:szCs w:val="22"/>
        </w:rPr>
        <w:t>gung der Verpflichtung nach 2.1 und 2.2</w:t>
      </w:r>
      <w:r w:rsidR="00EC6BC5" w:rsidRPr="00B95C5C">
        <w:rPr>
          <w:rFonts w:cs="Arial"/>
          <w:sz w:val="22"/>
          <w:szCs w:val="22"/>
        </w:rPr>
        <w:t xml:space="preserve"> bzw. über das Vo</w:t>
      </w:r>
      <w:r w:rsidRPr="00B95C5C">
        <w:rPr>
          <w:rFonts w:cs="Arial"/>
          <w:sz w:val="22"/>
          <w:szCs w:val="22"/>
        </w:rPr>
        <w:t>rliegen einer Ausnahme nach 2.3</w:t>
      </w:r>
      <w:r w:rsidR="00EC6BC5" w:rsidRPr="00B95C5C">
        <w:rPr>
          <w:rFonts w:cs="Arial"/>
          <w:sz w:val="22"/>
          <w:szCs w:val="22"/>
        </w:rPr>
        <w:t xml:space="preserve"> auf Anforderung einen Nachweis zu erbringen. </w:t>
      </w:r>
    </w:p>
    <w:p w14:paraId="16012D51" w14:textId="644DC9A6" w:rsidR="00534850" w:rsidRPr="00B95C5C" w:rsidRDefault="00EE338E" w:rsidP="008342EE">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left="567" w:hanging="567"/>
        <w:jc w:val="both"/>
        <w:rPr>
          <w:rFonts w:cs="Arial"/>
          <w:sz w:val="22"/>
          <w:szCs w:val="22"/>
        </w:rPr>
      </w:pPr>
      <w:r w:rsidRPr="00B95C5C">
        <w:rPr>
          <w:rFonts w:cs="Arial"/>
          <w:sz w:val="22"/>
          <w:szCs w:val="22"/>
        </w:rPr>
        <w:t>2.</w:t>
      </w:r>
      <w:r w:rsidR="00FD5DBA" w:rsidRPr="00B95C5C">
        <w:rPr>
          <w:rFonts w:cs="Arial"/>
          <w:sz w:val="22"/>
          <w:szCs w:val="22"/>
        </w:rPr>
        <w:t>5</w:t>
      </w:r>
      <w:r w:rsidR="00FD5DBA" w:rsidRPr="00B95C5C">
        <w:rPr>
          <w:rFonts w:cs="Arial"/>
          <w:sz w:val="22"/>
          <w:szCs w:val="22"/>
        </w:rPr>
        <w:tab/>
      </w:r>
      <w:r w:rsidRPr="00B95C5C">
        <w:rPr>
          <w:rFonts w:cs="Arial"/>
          <w:sz w:val="22"/>
          <w:szCs w:val="22"/>
        </w:rPr>
        <w:t>Verstößt ein Unterauftragnehmer oder Verleiher von Arbeitskräften des Auft</w:t>
      </w:r>
      <w:r w:rsidR="00534850" w:rsidRPr="00B95C5C">
        <w:rPr>
          <w:rFonts w:cs="Arial"/>
          <w:sz w:val="22"/>
          <w:szCs w:val="22"/>
        </w:rPr>
        <w:t>ragnehmers gegen seine nach 2.1</w:t>
      </w:r>
      <w:r w:rsidRPr="00B95C5C">
        <w:rPr>
          <w:rFonts w:cs="Arial"/>
          <w:sz w:val="22"/>
          <w:szCs w:val="22"/>
        </w:rPr>
        <w:t xml:space="preserve"> und 2.2 vereinbarten Verpflichtungen</w:t>
      </w:r>
      <w:r w:rsidR="00B73577" w:rsidRPr="00B95C5C">
        <w:rPr>
          <w:rFonts w:cs="Arial"/>
          <w:sz w:val="22"/>
          <w:szCs w:val="22"/>
        </w:rPr>
        <w:t xml:space="preserve"> nach</w:t>
      </w:r>
      <w:r w:rsidR="00534850" w:rsidRPr="00B95C5C">
        <w:rPr>
          <w:rFonts w:cs="Arial"/>
          <w:sz w:val="22"/>
          <w:szCs w:val="22"/>
        </w:rPr>
        <w:t xml:space="preserve"> 1, so werden diese dem Auftragnehmer zugerechnet. </w:t>
      </w:r>
    </w:p>
    <w:p w14:paraId="0280167F" w14:textId="77777777" w:rsidR="00070CFC" w:rsidRDefault="00070CFC" w:rsidP="00A71ED2">
      <w:pPr>
        <w:spacing w:line="240" w:lineRule="auto"/>
        <w:jc w:val="both"/>
        <w:rPr>
          <w:rFonts w:cs="Arial"/>
          <w:b/>
          <w:bCs/>
          <w:sz w:val="22"/>
          <w:szCs w:val="22"/>
        </w:rPr>
      </w:pPr>
    </w:p>
    <w:p w14:paraId="04B83DF9" w14:textId="11508878" w:rsidR="00A760E8" w:rsidRDefault="00A760E8" w:rsidP="00A71ED2">
      <w:pPr>
        <w:spacing w:line="240" w:lineRule="auto"/>
        <w:jc w:val="both"/>
        <w:rPr>
          <w:rFonts w:cs="Arial"/>
          <w:sz w:val="22"/>
          <w:szCs w:val="22"/>
        </w:rPr>
      </w:pPr>
      <w:r w:rsidRPr="0DAF2C1B">
        <w:rPr>
          <w:rFonts w:cs="Arial"/>
          <w:b/>
          <w:bCs/>
          <w:sz w:val="22"/>
          <w:szCs w:val="22"/>
        </w:rPr>
        <w:t>Hinweis:</w:t>
      </w:r>
      <w:r w:rsidRPr="0DAF2C1B">
        <w:rPr>
          <w:rFonts w:cs="Arial"/>
          <w:sz w:val="22"/>
          <w:szCs w:val="22"/>
        </w:rPr>
        <w:t xml:space="preserve"> Die Vertragsbedingungen über die Kontrolle der vorstehenden Verpflichtungen so-wie Sanktionsmöglichkeiten im Falle eines Verstoßes sind Gegenstand der Unterlage „Be-sondere Vertragsbedingungen (BVB) über Kontrollen und Sanktionen nach dem Berliner Aus-schreibungs- und Vergabegesetz (BerlAVG)“</w:t>
      </w:r>
      <w:r w:rsidR="00AF1784" w:rsidRPr="0DAF2C1B">
        <w:rPr>
          <w:rFonts w:cs="Arial"/>
          <w:sz w:val="22"/>
          <w:szCs w:val="22"/>
        </w:rPr>
        <w:t>,</w:t>
      </w:r>
      <w:r w:rsidRPr="0DAF2C1B">
        <w:rPr>
          <w:rFonts w:cs="Arial"/>
          <w:sz w:val="22"/>
          <w:szCs w:val="22"/>
        </w:rPr>
        <w:t xml:space="preserve"> mit der die hiesige Anlage zu einer Einheit verbunden wird.</w:t>
      </w:r>
    </w:p>
    <w:p w14:paraId="24F4B8B6" w14:textId="77777777" w:rsidR="004D7513" w:rsidRDefault="004D7513" w:rsidP="00A71ED2">
      <w:pPr>
        <w:spacing w:line="240" w:lineRule="auto"/>
        <w:jc w:val="both"/>
        <w:rPr>
          <w:rFonts w:cs="Arial"/>
          <w:sz w:val="22"/>
          <w:szCs w:val="22"/>
        </w:rPr>
      </w:pPr>
    </w:p>
    <w:p w14:paraId="3476C6CE" w14:textId="36CF868A" w:rsidR="004D7513" w:rsidRDefault="00361881" w:rsidP="004D7513">
      <w:pPr>
        <w:pStyle w:val="Default"/>
        <w:rPr>
          <w:b/>
          <w:bCs/>
          <w:sz w:val="22"/>
          <w:szCs w:val="22"/>
        </w:rPr>
      </w:pPr>
      <w:r>
        <w:rPr>
          <w:b/>
          <w:bCs/>
          <w:sz w:val="22"/>
          <w:szCs w:val="22"/>
        </w:rPr>
        <w:br w:type="column"/>
      </w:r>
      <w:r w:rsidR="004D7513">
        <w:rPr>
          <w:b/>
          <w:bCs/>
          <w:sz w:val="22"/>
          <w:szCs w:val="22"/>
        </w:rPr>
        <w:lastRenderedPageBreak/>
        <w:t xml:space="preserve">Anlagenverzeichnis </w:t>
      </w:r>
    </w:p>
    <w:p w14:paraId="5AF015AF" w14:textId="77777777" w:rsidR="004D7513" w:rsidRDefault="004D7513" w:rsidP="004D7513">
      <w:pPr>
        <w:pStyle w:val="Default"/>
        <w:rPr>
          <w:sz w:val="22"/>
          <w:szCs w:val="22"/>
        </w:rPr>
      </w:pPr>
    </w:p>
    <w:p w14:paraId="621C890D" w14:textId="14543008" w:rsidR="004D7513" w:rsidRDefault="00394D3B" w:rsidP="004D7513">
      <w:pPr>
        <w:spacing w:line="240" w:lineRule="auto"/>
        <w:jc w:val="both"/>
        <w:rPr>
          <w:sz w:val="22"/>
          <w:szCs w:val="22"/>
        </w:rPr>
      </w:pPr>
      <w:r>
        <w:rPr>
          <w:sz w:val="22"/>
          <w:szCs w:val="22"/>
        </w:rPr>
        <w:t xml:space="preserve">Maßgebliche </w:t>
      </w:r>
      <w:r w:rsidR="004D7513">
        <w:rPr>
          <w:sz w:val="22"/>
          <w:szCs w:val="22"/>
        </w:rPr>
        <w:t>Tarifbroschüre(n) zum tariftreuepflichtigen Entgelt nach 1.1.2</w:t>
      </w:r>
    </w:p>
    <w:p w14:paraId="7032B268" w14:textId="16DD1AFE" w:rsidR="004D7513" w:rsidRPr="00B95C5C" w:rsidRDefault="0083580A" w:rsidP="004D7513">
      <w:pPr>
        <w:spacing w:line="240" w:lineRule="auto"/>
        <w:jc w:val="both"/>
        <w:rPr>
          <w:rFonts w:cs="Arial"/>
          <w:sz w:val="22"/>
          <w:szCs w:val="22"/>
        </w:rPr>
      </w:pPr>
      <w:r>
        <w:rPr>
          <w:rFonts w:cs="Arial"/>
          <w:b/>
          <w:sz w:val="22"/>
          <w:szCs w:val="22"/>
        </w:rPr>
        <w:fldChar w:fldCharType="begin">
          <w:ffData>
            <w:name w:val=""/>
            <w:enabled/>
            <w:calcOnExit w:val="0"/>
            <w:textInput>
              <w:default w:val="- nicht zutreffend"/>
            </w:textInput>
          </w:ffData>
        </w:fldChar>
      </w:r>
      <w:r>
        <w:rPr>
          <w:rFonts w:cs="Arial"/>
          <w:b/>
          <w:sz w:val="22"/>
          <w:szCs w:val="22"/>
        </w:rPr>
        <w:instrText xml:space="preserve"> FORMTEXT </w:instrText>
      </w:r>
      <w:r>
        <w:rPr>
          <w:rFonts w:cs="Arial"/>
          <w:b/>
          <w:sz w:val="22"/>
          <w:szCs w:val="22"/>
        </w:rPr>
      </w:r>
      <w:r>
        <w:rPr>
          <w:rFonts w:cs="Arial"/>
          <w:b/>
          <w:sz w:val="22"/>
          <w:szCs w:val="22"/>
        </w:rPr>
        <w:fldChar w:fldCharType="separate"/>
      </w:r>
      <w:r>
        <w:rPr>
          <w:rFonts w:cs="Arial"/>
          <w:b/>
          <w:noProof/>
          <w:sz w:val="22"/>
          <w:szCs w:val="22"/>
        </w:rPr>
        <w:t>- nicht zutreffend</w:t>
      </w:r>
      <w:r>
        <w:rPr>
          <w:rFonts w:cs="Arial"/>
          <w:b/>
          <w:sz w:val="22"/>
          <w:szCs w:val="22"/>
        </w:rPr>
        <w:fldChar w:fldCharType="end"/>
      </w:r>
    </w:p>
    <w:sectPr w:rsidR="004D7513" w:rsidRPr="00B95C5C" w:rsidSect="004041C1">
      <w:headerReference w:type="default" r:id="rId11"/>
      <w:footerReference w:type="default" r:id="rId1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BE8BE" w14:textId="77777777" w:rsidR="00E71DB2" w:rsidRDefault="00E71DB2" w:rsidP="00534850">
      <w:pPr>
        <w:spacing w:after="0" w:line="240" w:lineRule="auto"/>
      </w:pPr>
      <w:r>
        <w:separator/>
      </w:r>
    </w:p>
  </w:endnote>
  <w:endnote w:type="continuationSeparator" w:id="0">
    <w:p w14:paraId="5C96B167" w14:textId="77777777" w:rsidR="00E71DB2" w:rsidRDefault="00E71DB2" w:rsidP="00534850">
      <w:pPr>
        <w:spacing w:after="0" w:line="240" w:lineRule="auto"/>
      </w:pPr>
      <w:r>
        <w:continuationSeparator/>
      </w:r>
    </w:p>
  </w:endnote>
  <w:endnote w:type="continuationNotice" w:id="1">
    <w:p w14:paraId="2DAC200C" w14:textId="77777777" w:rsidR="00E71DB2" w:rsidRDefault="00E71D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Lucida Grande">
    <w:altName w:val="Arial"/>
    <w:charset w:val="00"/>
    <w:family w:val="auto"/>
    <w:pitch w:val="variable"/>
    <w:sig w:usb0="00000000" w:usb1="5000A1FF" w:usb2="00000000" w:usb3="00000000" w:csb0="000001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F02868" w:rsidRPr="008771EB" w14:paraId="0A9138C2" w14:textId="77777777" w:rsidTr="002F2C7D">
      <w:trPr>
        <w:cantSplit/>
        <w:trHeight w:hRule="exact" w:val="397"/>
      </w:trPr>
      <w:tc>
        <w:tcPr>
          <w:tcW w:w="7938" w:type="dxa"/>
          <w:vAlign w:val="center"/>
        </w:tcPr>
        <w:p w14:paraId="44C15D9F" w14:textId="6E1631F3" w:rsidR="00F02868" w:rsidRDefault="00571AD6" w:rsidP="00F02868">
          <w:pPr>
            <w:tabs>
              <w:tab w:val="left" w:pos="146"/>
            </w:tabs>
            <w:spacing w:after="60"/>
            <w:jc w:val="both"/>
            <w:rPr>
              <w:b/>
              <w:sz w:val="16"/>
            </w:rPr>
          </w:pPr>
          <w:r>
            <w:rPr>
              <w:b/>
              <w:noProof/>
              <w:sz w:val="16"/>
            </w:rPr>
            <mc:AlternateContent>
              <mc:Choice Requires="wps">
                <w:drawing>
                  <wp:anchor distT="0" distB="0" distL="114300" distR="114300" simplePos="0" relativeHeight="251658240" behindDoc="0" locked="0" layoutInCell="0" allowOverlap="1" wp14:anchorId="6487195B" wp14:editId="198BBF0B">
                    <wp:simplePos x="0" y="0"/>
                    <wp:positionH relativeFrom="page">
                      <wp:posOffset>0</wp:posOffset>
                    </wp:positionH>
                    <wp:positionV relativeFrom="page">
                      <wp:posOffset>10229215</wp:posOffset>
                    </wp:positionV>
                    <wp:extent cx="7556500" cy="273050"/>
                    <wp:effectExtent l="0" t="0" r="0" b="12700"/>
                    <wp:wrapNone/>
                    <wp:docPr id="934889906" name="MSIPCMe6324ac7b857a8de037d7542" descr="{&quot;HashCode&quot;:13826450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65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2A8346" w14:textId="3B46BAB7" w:rsidR="00571AD6" w:rsidRPr="00571AD6" w:rsidRDefault="00571AD6" w:rsidP="00571AD6">
                                <w:pPr>
                                  <w:spacing w:after="0"/>
                                  <w:rPr>
                                    <w:rFonts w:ascii="Calibri" w:hAnsi="Calibri" w:cs="Calibri"/>
                                    <w:sz w:val="20"/>
                                  </w:rPr>
                                </w:pPr>
                                <w:r w:rsidRPr="00571AD6">
                                  <w:rPr>
                                    <w:rFonts w:ascii="Calibri" w:hAnsi="Calibri" w:cs="Calibri"/>
                                    <w:sz w:val="20"/>
                                  </w:rPr>
                                  <w:t>Vertraulichkeit: C3 - Vertraulich</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487195B" id="_x0000_t202" coordsize="21600,21600" o:spt="202" path="m,l,21600r21600,l21600,xe">
                    <v:stroke joinstyle="miter"/>
                    <v:path gradientshapeok="t" o:connecttype="rect"/>
                  </v:shapetype>
                  <v:shape id="MSIPCMe6324ac7b857a8de037d7542" o:spid="_x0000_s1026" type="#_x0000_t202" alt="{&quot;HashCode&quot;:138264501,&quot;Height&quot;:842.0,&quot;Width&quot;:595.0,&quot;Placement&quot;:&quot;Footer&quot;,&quot;Index&quot;:&quot;Primary&quot;,&quot;Section&quot;:1,&quot;Top&quot;:0.0,&quot;Left&quot;:0.0}" style="position:absolute;left:0;text-align:left;margin-left:0;margin-top:805.45pt;width:59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" o:allowincell="f" filled="f" stroked="f" strokeweight=".5pt">
                    <v:textbox inset="20pt,0,,0">
                      <w:txbxContent>
                        <w:p w14:paraId="392A8346" w14:textId="3B46BAB7" w:rsidR="00571AD6" w:rsidRPr="00571AD6" w:rsidRDefault="00571AD6" w:rsidP="00571AD6">
                          <w:pPr>
                            <w:spacing w:after="0"/>
                            <w:rPr>
                              <w:rFonts w:ascii="Calibri" w:hAnsi="Calibri" w:cs="Calibri"/>
                              <w:sz w:val="20"/>
                            </w:rPr>
                          </w:pPr>
                          <w:r w:rsidRPr="00571AD6">
                            <w:rPr>
                              <w:rFonts w:ascii="Calibri" w:hAnsi="Calibri" w:cs="Calibri"/>
                              <w:sz w:val="20"/>
                            </w:rPr>
                            <w:t>Vertraulichkeit: C3 - Vertraulich</w:t>
                          </w:r>
                        </w:p>
                      </w:txbxContent>
                    </v:textbox>
                    <w10:wrap anchorx="page" anchory="page"/>
                  </v:shape>
                </w:pict>
              </mc:Fallback>
            </mc:AlternateContent>
          </w:r>
        </w:p>
      </w:tc>
      <w:tc>
        <w:tcPr>
          <w:tcW w:w="1843" w:type="dxa"/>
          <w:vAlign w:val="center"/>
        </w:tcPr>
        <w:p w14:paraId="49317CE5" w14:textId="77777777" w:rsidR="00F02868" w:rsidRPr="008771EB" w:rsidRDefault="00F02868" w:rsidP="00F02868">
          <w:pPr>
            <w:spacing w:after="60"/>
            <w:ind w:left="709"/>
            <w:jc w:val="right"/>
            <w:rPr>
              <w:rFonts w:cs="Arial"/>
              <w:b/>
              <w:snapToGrid w:val="0"/>
              <w:sz w:val="16"/>
            </w:rPr>
          </w:pPr>
          <w:r w:rsidRPr="008771EB">
            <w:rPr>
              <w:rFonts w:cs="Arial"/>
              <w:b/>
              <w:snapToGrid w:val="0"/>
              <w:sz w:val="16"/>
            </w:rPr>
            <w:t xml:space="preserve">Seite </w:t>
          </w:r>
          <w:r w:rsidRPr="008771EB">
            <w:rPr>
              <w:rFonts w:cs="Arial"/>
              <w:b/>
              <w:snapToGrid w:val="0"/>
              <w:sz w:val="16"/>
            </w:rPr>
            <w:fldChar w:fldCharType="begin"/>
          </w:r>
          <w:r w:rsidRPr="008771EB">
            <w:rPr>
              <w:rFonts w:cs="Arial"/>
              <w:b/>
              <w:snapToGrid w:val="0"/>
              <w:sz w:val="16"/>
            </w:rPr>
            <w:instrText xml:space="preserve"> PAGE </w:instrText>
          </w:r>
          <w:r w:rsidRPr="008771EB">
            <w:rPr>
              <w:rFonts w:cs="Arial"/>
              <w:b/>
              <w:snapToGrid w:val="0"/>
              <w:sz w:val="16"/>
            </w:rPr>
            <w:fldChar w:fldCharType="separate"/>
          </w:r>
          <w:r w:rsidR="008F2D07">
            <w:rPr>
              <w:rFonts w:cs="Arial"/>
              <w:b/>
              <w:noProof/>
              <w:snapToGrid w:val="0"/>
              <w:sz w:val="16"/>
            </w:rPr>
            <w:t>2</w:t>
          </w:r>
          <w:r w:rsidRPr="008771EB">
            <w:rPr>
              <w:rFonts w:cs="Arial"/>
              <w:b/>
              <w:snapToGrid w:val="0"/>
              <w:sz w:val="16"/>
            </w:rPr>
            <w:fldChar w:fldCharType="end"/>
          </w:r>
          <w:r w:rsidRPr="008771EB">
            <w:rPr>
              <w:rFonts w:cs="Arial"/>
              <w:b/>
              <w:snapToGrid w:val="0"/>
              <w:sz w:val="16"/>
            </w:rPr>
            <w:t xml:space="preserve"> von </w:t>
          </w:r>
          <w:r w:rsidRPr="008771EB">
            <w:rPr>
              <w:rFonts w:cs="Arial"/>
              <w:b/>
              <w:snapToGrid w:val="0"/>
              <w:sz w:val="16"/>
            </w:rPr>
            <w:fldChar w:fldCharType="begin"/>
          </w:r>
          <w:r w:rsidRPr="008771EB">
            <w:rPr>
              <w:rFonts w:cs="Arial"/>
              <w:b/>
              <w:snapToGrid w:val="0"/>
              <w:sz w:val="16"/>
            </w:rPr>
            <w:instrText xml:space="preserve"> NUMPAGES </w:instrText>
          </w:r>
          <w:r w:rsidRPr="008771EB">
            <w:rPr>
              <w:rFonts w:cs="Arial"/>
              <w:b/>
              <w:snapToGrid w:val="0"/>
              <w:sz w:val="16"/>
            </w:rPr>
            <w:fldChar w:fldCharType="separate"/>
          </w:r>
          <w:r w:rsidR="008F2D07">
            <w:rPr>
              <w:rFonts w:cs="Arial"/>
              <w:b/>
              <w:noProof/>
              <w:snapToGrid w:val="0"/>
              <w:sz w:val="16"/>
            </w:rPr>
            <w:t>2</w:t>
          </w:r>
          <w:r w:rsidRPr="008771EB">
            <w:rPr>
              <w:rFonts w:cs="Arial"/>
              <w:b/>
              <w:snapToGrid w:val="0"/>
              <w:sz w:val="16"/>
            </w:rPr>
            <w:fldChar w:fldCharType="end"/>
          </w:r>
        </w:p>
      </w:tc>
    </w:tr>
  </w:tbl>
  <w:p w14:paraId="43A82508" w14:textId="77777777" w:rsidR="00F02868" w:rsidRDefault="00F028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C0D7F" w14:textId="77777777" w:rsidR="00E71DB2" w:rsidRDefault="00E71DB2" w:rsidP="00534850">
      <w:pPr>
        <w:spacing w:after="0" w:line="240" w:lineRule="auto"/>
      </w:pPr>
      <w:r>
        <w:separator/>
      </w:r>
    </w:p>
  </w:footnote>
  <w:footnote w:type="continuationSeparator" w:id="0">
    <w:p w14:paraId="247E97E9" w14:textId="77777777" w:rsidR="00E71DB2" w:rsidRDefault="00E71DB2" w:rsidP="00534850">
      <w:pPr>
        <w:spacing w:after="0" w:line="240" w:lineRule="auto"/>
      </w:pPr>
      <w:r>
        <w:continuationSeparator/>
      </w:r>
    </w:p>
  </w:footnote>
  <w:footnote w:type="continuationNotice" w:id="1">
    <w:p w14:paraId="54E1F2B7" w14:textId="77777777" w:rsidR="00E71DB2" w:rsidRDefault="00E71D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66"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285"/>
      <w:gridCol w:w="3323"/>
      <w:gridCol w:w="2458"/>
    </w:tblGrid>
    <w:tr w:rsidR="00F121BC" w14:paraId="0C6B2664" w14:textId="65ED9BA1" w:rsidTr="1BFACBD3">
      <w:trPr>
        <w:trHeight w:val="1125"/>
      </w:trPr>
      <w:tc>
        <w:tcPr>
          <w:tcW w:w="3285" w:type="dxa"/>
          <w:tcBorders>
            <w:top w:val="nil"/>
            <w:left w:val="nil"/>
            <w:bottom w:val="nil"/>
            <w:right w:val="nil"/>
          </w:tcBorders>
          <w:tcMar>
            <w:left w:w="105" w:type="dxa"/>
            <w:right w:w="105" w:type="dxa"/>
          </w:tcMar>
        </w:tcPr>
        <w:p w14:paraId="2BFB8AA9" w14:textId="1B514E86" w:rsidR="00F121BC" w:rsidRDefault="00F121BC" w:rsidP="36968504">
          <w:pPr>
            <w:pStyle w:val="Kopfzeile"/>
            <w:tabs>
              <w:tab w:val="clear" w:pos="9072"/>
              <w:tab w:val="left" w:pos="3852"/>
            </w:tabs>
            <w:spacing w:before="60" w:line="312" w:lineRule="auto"/>
            <w:jc w:val="left"/>
            <w:rPr>
              <w:rFonts w:eastAsia="Arial" w:cs="Arial"/>
              <w:color w:val="000000" w:themeColor="text1"/>
              <w:sz w:val="18"/>
              <w:szCs w:val="18"/>
            </w:rPr>
          </w:pPr>
          <w:r w:rsidRPr="36968504">
            <w:rPr>
              <w:rFonts w:eastAsia="Arial" w:cs="Arial"/>
              <w:color w:val="000000" w:themeColor="text1"/>
              <w:sz w:val="18"/>
              <w:szCs w:val="18"/>
            </w:rPr>
            <w:t xml:space="preserve">Vergabeverfahren: Kreative </w:t>
          </w:r>
          <w:r w:rsidR="00716B5C">
            <w:rPr>
              <w:rFonts w:eastAsia="Arial" w:cs="Arial"/>
              <w:color w:val="000000" w:themeColor="text1"/>
              <w:sz w:val="18"/>
              <w:szCs w:val="18"/>
            </w:rPr>
            <w:br/>
          </w:r>
          <w:r w:rsidRPr="36968504">
            <w:rPr>
              <w:rFonts w:eastAsia="Arial" w:cs="Arial"/>
              <w:color w:val="000000" w:themeColor="text1"/>
              <w:sz w:val="18"/>
              <w:szCs w:val="18"/>
            </w:rPr>
            <w:t>Full-Service</w:t>
          </w:r>
          <w:r w:rsidR="00EC65B4">
            <w:rPr>
              <w:rFonts w:eastAsia="Arial" w:cs="Arial"/>
              <w:color w:val="000000" w:themeColor="text1"/>
              <w:sz w:val="18"/>
              <w:szCs w:val="18"/>
            </w:rPr>
            <w:t>-</w:t>
          </w:r>
          <w:r w:rsidRPr="36968504">
            <w:rPr>
              <w:rFonts w:eastAsia="Arial" w:cs="Arial"/>
              <w:color w:val="000000" w:themeColor="text1"/>
              <w:sz w:val="18"/>
              <w:szCs w:val="18"/>
            </w:rPr>
            <w:t xml:space="preserve">Agenturen für die </w:t>
          </w:r>
          <w:r w:rsidR="00716B5C">
            <w:rPr>
              <w:rFonts w:eastAsia="Arial" w:cs="Arial"/>
              <w:color w:val="000000" w:themeColor="text1"/>
              <w:sz w:val="18"/>
              <w:szCs w:val="18"/>
            </w:rPr>
            <w:br/>
          </w:r>
          <w:r w:rsidRPr="36968504">
            <w:rPr>
              <w:rFonts w:eastAsia="Arial" w:cs="Arial"/>
              <w:color w:val="000000" w:themeColor="text1"/>
              <w:sz w:val="18"/>
              <w:szCs w:val="18"/>
            </w:rPr>
            <w:t>Stromnetz Berlin GmbH</w:t>
          </w:r>
        </w:p>
      </w:tc>
      <w:tc>
        <w:tcPr>
          <w:tcW w:w="3323" w:type="dxa"/>
          <w:tcBorders>
            <w:top w:val="nil"/>
            <w:left w:val="nil"/>
            <w:bottom w:val="nil"/>
            <w:right w:val="nil"/>
          </w:tcBorders>
          <w:tcMar>
            <w:left w:w="105" w:type="dxa"/>
            <w:right w:w="105" w:type="dxa"/>
          </w:tcMar>
        </w:tcPr>
        <w:p w14:paraId="09577668" w14:textId="07E8CCCE" w:rsidR="00F121BC" w:rsidRDefault="1BFACBD3" w:rsidP="00D26A32">
          <w:pPr>
            <w:pStyle w:val="Kopfzeile"/>
            <w:tabs>
              <w:tab w:val="clear" w:pos="4536"/>
              <w:tab w:val="left" w:pos="3852"/>
            </w:tabs>
            <w:spacing w:before="60" w:line="312" w:lineRule="auto"/>
            <w:jc w:val="center"/>
            <w:rPr>
              <w:rFonts w:eastAsia="Arial" w:cs="Arial"/>
              <w:color w:val="000000" w:themeColor="text1"/>
              <w:sz w:val="18"/>
              <w:szCs w:val="18"/>
            </w:rPr>
          </w:pPr>
          <w:r w:rsidRPr="1BFACBD3">
            <w:rPr>
              <w:rFonts w:eastAsia="Arial" w:cs="Arial"/>
              <w:color w:val="000000" w:themeColor="text1"/>
              <w:sz w:val="18"/>
              <w:szCs w:val="18"/>
            </w:rPr>
            <w:t>Anlage 12</w:t>
          </w:r>
        </w:p>
        <w:p w14:paraId="3AB18940" w14:textId="2A154FA6" w:rsidR="00F121BC" w:rsidRDefault="1BFACBD3" w:rsidP="00D26A32">
          <w:pPr>
            <w:pStyle w:val="Kopfzeile"/>
            <w:tabs>
              <w:tab w:val="clear" w:pos="4536"/>
              <w:tab w:val="left" w:pos="3852"/>
            </w:tabs>
            <w:spacing w:before="60" w:line="312" w:lineRule="auto"/>
            <w:jc w:val="center"/>
          </w:pPr>
          <w:proofErr w:type="gramStart"/>
          <w:r w:rsidRPr="00D26A32">
            <w:rPr>
              <w:rFonts w:eastAsia="Arial" w:cs="Arial"/>
              <w:color w:val="000000" w:themeColor="text1"/>
              <w:sz w:val="18"/>
              <w:szCs w:val="18"/>
            </w:rPr>
            <w:t>BVB Mindeststundenentgelt</w:t>
          </w:r>
          <w:proofErr w:type="gramEnd"/>
        </w:p>
        <w:p w14:paraId="5ADF004B" w14:textId="19EDD120" w:rsidR="00F121BC" w:rsidRPr="00D26A32" w:rsidRDefault="1BFACBD3" w:rsidP="00D26A32">
          <w:pPr>
            <w:pStyle w:val="Kopfzeile"/>
            <w:tabs>
              <w:tab w:val="clear" w:pos="4536"/>
              <w:tab w:val="left" w:pos="3852"/>
            </w:tabs>
            <w:spacing w:before="60" w:line="312" w:lineRule="auto"/>
            <w:jc w:val="center"/>
            <w:rPr>
              <w:rFonts w:eastAsia="Arial" w:cs="Arial"/>
              <w:color w:val="000000" w:themeColor="text1"/>
              <w:sz w:val="18"/>
              <w:szCs w:val="18"/>
            </w:rPr>
          </w:pPr>
          <w:r w:rsidRPr="00D26A32">
            <w:rPr>
              <w:rFonts w:eastAsia="Arial" w:cs="Arial"/>
              <w:color w:val="000000" w:themeColor="text1"/>
              <w:sz w:val="18"/>
              <w:szCs w:val="18"/>
            </w:rPr>
            <w:t>und Tariftreue</w:t>
          </w:r>
        </w:p>
      </w:tc>
      <w:tc>
        <w:tcPr>
          <w:tcW w:w="2458" w:type="dxa"/>
          <w:tcBorders>
            <w:top w:val="nil"/>
            <w:left w:val="nil"/>
            <w:bottom w:val="nil"/>
            <w:right w:val="nil"/>
          </w:tcBorders>
        </w:tcPr>
        <w:p w14:paraId="67784E1F" w14:textId="1CA90A16" w:rsidR="00F121BC" w:rsidRPr="36968504" w:rsidRDefault="00F121BC" w:rsidP="36968504">
          <w:pPr>
            <w:pStyle w:val="Kopfzeile"/>
            <w:tabs>
              <w:tab w:val="clear" w:pos="4536"/>
              <w:tab w:val="left" w:pos="3852"/>
            </w:tabs>
            <w:spacing w:before="60" w:line="312" w:lineRule="auto"/>
            <w:jc w:val="center"/>
            <w:rPr>
              <w:rFonts w:eastAsia="Arial" w:cs="Arial"/>
              <w:color w:val="000000" w:themeColor="text1"/>
              <w:sz w:val="18"/>
              <w:szCs w:val="18"/>
            </w:rPr>
          </w:pPr>
        </w:p>
      </w:tc>
    </w:tr>
  </w:tbl>
  <w:p w14:paraId="48200CDA" w14:textId="1BF4B913" w:rsidR="00FD5DBA" w:rsidRDefault="00E35AC6">
    <w:pPr>
      <w:pStyle w:val="Kopfzeile"/>
    </w:pPr>
    <w:r>
      <w:rPr>
        <w:noProof/>
      </w:rPr>
      <w:drawing>
        <wp:anchor distT="0" distB="0" distL="114300" distR="114300" simplePos="0" relativeHeight="251658241" behindDoc="0" locked="0" layoutInCell="1" allowOverlap="1" wp14:anchorId="14133B74" wp14:editId="7D8A04D7">
          <wp:simplePos x="0" y="0"/>
          <wp:positionH relativeFrom="page">
            <wp:posOffset>5213350</wp:posOffset>
          </wp:positionH>
          <wp:positionV relativeFrom="paragraph">
            <wp:posOffset>-925830</wp:posOffset>
          </wp:positionV>
          <wp:extent cx="2343150" cy="1075055"/>
          <wp:effectExtent l="0" t="0" r="0" b="0"/>
          <wp:wrapNone/>
          <wp:docPr id="1124025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025371" name="Grafik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343150" cy="1075055"/>
                  </a:xfrm>
                  <a:prstGeom prst="rect">
                    <a:avLst/>
                  </a:prstGeom>
                </pic:spPr>
              </pic:pic>
            </a:graphicData>
          </a:graphic>
          <wp14:sizeRelH relativeFrom="page">
            <wp14:pctWidth>0</wp14:pctWidth>
          </wp14:sizeRelH>
          <wp14:sizeRelV relativeFrom="page">
            <wp14:pctHeight>0</wp14:pctHeight>
          </wp14:sizeRelV>
        </wp:anchor>
      </w:drawing>
    </w:r>
  </w:p>
  <w:p w14:paraId="7DD87623" w14:textId="77777777" w:rsidR="001A6552" w:rsidRDefault="001A6552">
    <w:pPr>
      <w:pStyle w:val="Kopfzeile"/>
    </w:pPr>
  </w:p>
</w:hdr>
</file>

<file path=word/intelligence2.xml><?xml version="1.0" encoding="utf-8"?>
<int2:intelligence xmlns:int2="http://schemas.microsoft.com/office/intelligence/2020/intelligence" xmlns:oel="http://schemas.microsoft.com/office/2019/extlst">
  <int2:observations>
    <int2:textHash int2:hashCode="2uLf+kmbXCvmR2" int2:id="0OsXZY8J">
      <int2:state int2:value="Rejected" int2:type="spell"/>
    </int2:textHash>
    <int2:textHash int2:hashCode="DxelHb9YmNZyFA" int2:id="kLpixWJW">
      <int2:state int2:value="Rejected" int2:type="gram"/>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lowerLetter"/>
      <w:lvlText w:val="%1)"/>
      <w:lvlJc w:val="left"/>
      <w:pPr>
        <w:tabs>
          <w:tab w:val="num" w:pos="348"/>
        </w:tabs>
        <w:ind w:left="348" w:firstLine="360"/>
      </w:pPr>
      <w:rPr>
        <w:rFonts w:hint="default"/>
        <w:color w:val="000000"/>
        <w:position w:val="0"/>
        <w:sz w:val="24"/>
      </w:rPr>
    </w:lvl>
    <w:lvl w:ilvl="1">
      <w:start w:val="1"/>
      <w:numFmt w:val="lowerLetter"/>
      <w:lvlText w:val="%2."/>
      <w:lvlJc w:val="left"/>
      <w:pPr>
        <w:tabs>
          <w:tab w:val="num" w:pos="360"/>
        </w:tabs>
        <w:ind w:left="360" w:firstLine="1080"/>
      </w:pPr>
      <w:rPr>
        <w:rFonts w:hint="default"/>
        <w:color w:val="000000"/>
        <w:position w:val="0"/>
        <w:sz w:val="24"/>
      </w:rPr>
    </w:lvl>
    <w:lvl w:ilvl="2">
      <w:start w:val="1"/>
      <w:numFmt w:val="lowerRoman"/>
      <w:lvlText w:val="%3."/>
      <w:lvlJc w:val="left"/>
      <w:pPr>
        <w:tabs>
          <w:tab w:val="num" w:pos="395"/>
        </w:tabs>
        <w:ind w:left="395" w:firstLine="1765"/>
      </w:pPr>
      <w:rPr>
        <w:rFonts w:hint="default"/>
        <w:color w:val="000000"/>
        <w:position w:val="0"/>
        <w:sz w:val="24"/>
      </w:rPr>
    </w:lvl>
    <w:lvl w:ilvl="3">
      <w:start w:val="1"/>
      <w:numFmt w:val="decimal"/>
      <w:isLgl/>
      <w:lvlText w:val="%4."/>
      <w:lvlJc w:val="left"/>
      <w:pPr>
        <w:tabs>
          <w:tab w:val="num" w:pos="360"/>
        </w:tabs>
        <w:ind w:left="360" w:firstLine="2520"/>
      </w:pPr>
      <w:rPr>
        <w:rFonts w:hint="default"/>
        <w:color w:val="000000"/>
        <w:position w:val="0"/>
        <w:sz w:val="24"/>
      </w:rPr>
    </w:lvl>
    <w:lvl w:ilvl="4">
      <w:start w:val="1"/>
      <w:numFmt w:val="lowerLetter"/>
      <w:lvlText w:val="%5."/>
      <w:lvlJc w:val="left"/>
      <w:pPr>
        <w:tabs>
          <w:tab w:val="num" w:pos="360"/>
        </w:tabs>
        <w:ind w:left="360" w:firstLine="3240"/>
      </w:pPr>
      <w:rPr>
        <w:rFonts w:hint="default"/>
        <w:color w:val="000000"/>
        <w:position w:val="0"/>
        <w:sz w:val="24"/>
      </w:rPr>
    </w:lvl>
    <w:lvl w:ilvl="5">
      <w:start w:val="1"/>
      <w:numFmt w:val="lowerRoman"/>
      <w:lvlText w:val="%6."/>
      <w:lvlJc w:val="left"/>
      <w:pPr>
        <w:tabs>
          <w:tab w:val="num" w:pos="395"/>
        </w:tabs>
        <w:ind w:left="395" w:firstLine="3925"/>
      </w:pPr>
      <w:rPr>
        <w:rFonts w:hint="default"/>
        <w:color w:val="000000"/>
        <w:position w:val="0"/>
        <w:sz w:val="24"/>
      </w:rPr>
    </w:lvl>
    <w:lvl w:ilvl="6">
      <w:start w:val="1"/>
      <w:numFmt w:val="decimal"/>
      <w:isLgl/>
      <w:lvlText w:val="%7."/>
      <w:lvlJc w:val="left"/>
      <w:pPr>
        <w:tabs>
          <w:tab w:val="num" w:pos="360"/>
        </w:tabs>
        <w:ind w:left="360" w:firstLine="4680"/>
      </w:pPr>
      <w:rPr>
        <w:rFonts w:hint="default"/>
        <w:color w:val="000000"/>
        <w:position w:val="0"/>
        <w:sz w:val="24"/>
      </w:rPr>
    </w:lvl>
    <w:lvl w:ilvl="7">
      <w:start w:val="1"/>
      <w:numFmt w:val="lowerLetter"/>
      <w:lvlText w:val="%8."/>
      <w:lvlJc w:val="left"/>
      <w:pPr>
        <w:tabs>
          <w:tab w:val="num" w:pos="360"/>
        </w:tabs>
        <w:ind w:left="360" w:firstLine="5400"/>
      </w:pPr>
      <w:rPr>
        <w:rFonts w:hint="default"/>
        <w:color w:val="000000"/>
        <w:position w:val="0"/>
        <w:sz w:val="24"/>
      </w:rPr>
    </w:lvl>
    <w:lvl w:ilvl="8">
      <w:start w:val="1"/>
      <w:numFmt w:val="lowerRoman"/>
      <w:lvlText w:val="%9."/>
      <w:lvlJc w:val="left"/>
      <w:pPr>
        <w:tabs>
          <w:tab w:val="num" w:pos="395"/>
        </w:tabs>
        <w:ind w:left="395" w:firstLine="6085"/>
      </w:pPr>
      <w:rPr>
        <w:rFonts w:hint="default"/>
        <w:color w:val="000000"/>
        <w:position w:val="0"/>
        <w:sz w:val="24"/>
      </w:rPr>
    </w:lvl>
  </w:abstractNum>
  <w:abstractNum w:abstractNumId="1" w15:restartNumberingAfterBreak="0">
    <w:nsid w:val="2B435242"/>
    <w:multiLevelType w:val="multilevel"/>
    <w:tmpl w:val="0BC62B2A"/>
    <w:lvl w:ilvl="0">
      <w:start w:val="2"/>
      <w:numFmt w:val="decimal"/>
      <w:lvlText w:val="%1."/>
      <w:lvlJc w:val="left"/>
      <w:pPr>
        <w:ind w:left="600" w:hanging="60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1325545667">
    <w:abstractNumId w:val="0"/>
  </w:num>
  <w:num w:numId="2" w16cid:durableId="10238702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Om8qvST4E6aw5fcmPX1klzoRUC1Zdx9FUqEY2mzb2XqNFEXixtKYO78UjtENLtVfCAhLVfGFXTojKOx3shIEA==" w:salt="Is7ViqEO18TKtQnxjnT7O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1BB"/>
    <w:rsid w:val="00011FC4"/>
    <w:rsid w:val="000220FB"/>
    <w:rsid w:val="00026F6B"/>
    <w:rsid w:val="00030D96"/>
    <w:rsid w:val="00043713"/>
    <w:rsid w:val="000447A7"/>
    <w:rsid w:val="000532C8"/>
    <w:rsid w:val="00070CFC"/>
    <w:rsid w:val="000752FE"/>
    <w:rsid w:val="000A4033"/>
    <w:rsid w:val="000D77C9"/>
    <w:rsid w:val="000E1D12"/>
    <w:rsid w:val="00101A0E"/>
    <w:rsid w:val="00125A3C"/>
    <w:rsid w:val="00136010"/>
    <w:rsid w:val="00140C46"/>
    <w:rsid w:val="00144E97"/>
    <w:rsid w:val="00147933"/>
    <w:rsid w:val="001723DF"/>
    <w:rsid w:val="001A6552"/>
    <w:rsid w:val="001D0EAF"/>
    <w:rsid w:val="001E5990"/>
    <w:rsid w:val="001E5F7A"/>
    <w:rsid w:val="0020039F"/>
    <w:rsid w:val="00207E9D"/>
    <w:rsid w:val="00211F8F"/>
    <w:rsid w:val="002210A9"/>
    <w:rsid w:val="0022325A"/>
    <w:rsid w:val="00227D13"/>
    <w:rsid w:val="00245596"/>
    <w:rsid w:val="00245B52"/>
    <w:rsid w:val="00251F42"/>
    <w:rsid w:val="00260206"/>
    <w:rsid w:val="002612F8"/>
    <w:rsid w:val="00280939"/>
    <w:rsid w:val="0028165D"/>
    <w:rsid w:val="00281C8C"/>
    <w:rsid w:val="002838DC"/>
    <w:rsid w:val="002863B8"/>
    <w:rsid w:val="00286A6C"/>
    <w:rsid w:val="002A0A06"/>
    <w:rsid w:val="002A776F"/>
    <w:rsid w:val="002D35AC"/>
    <w:rsid w:val="002D5434"/>
    <w:rsid w:val="002F2C7D"/>
    <w:rsid w:val="00313342"/>
    <w:rsid w:val="003154D9"/>
    <w:rsid w:val="0031622A"/>
    <w:rsid w:val="003321EB"/>
    <w:rsid w:val="0033507C"/>
    <w:rsid w:val="003447CE"/>
    <w:rsid w:val="00354253"/>
    <w:rsid w:val="00361881"/>
    <w:rsid w:val="00384825"/>
    <w:rsid w:val="00394D3B"/>
    <w:rsid w:val="003F5186"/>
    <w:rsid w:val="004041C1"/>
    <w:rsid w:val="004346E2"/>
    <w:rsid w:val="004449BB"/>
    <w:rsid w:val="0045422E"/>
    <w:rsid w:val="00466410"/>
    <w:rsid w:val="00473B9E"/>
    <w:rsid w:val="0048041E"/>
    <w:rsid w:val="00480995"/>
    <w:rsid w:val="004A0EDE"/>
    <w:rsid w:val="004A602C"/>
    <w:rsid w:val="004D7513"/>
    <w:rsid w:val="004E6156"/>
    <w:rsid w:val="004E6DB8"/>
    <w:rsid w:val="004F1BA4"/>
    <w:rsid w:val="004F467C"/>
    <w:rsid w:val="005126D1"/>
    <w:rsid w:val="0052086A"/>
    <w:rsid w:val="0052183E"/>
    <w:rsid w:val="00534850"/>
    <w:rsid w:val="005423BC"/>
    <w:rsid w:val="0054385F"/>
    <w:rsid w:val="00571AD6"/>
    <w:rsid w:val="005A2477"/>
    <w:rsid w:val="005A3A68"/>
    <w:rsid w:val="005A483D"/>
    <w:rsid w:val="005A7FBA"/>
    <w:rsid w:val="005B1385"/>
    <w:rsid w:val="005B5241"/>
    <w:rsid w:val="005E0C90"/>
    <w:rsid w:val="005F358B"/>
    <w:rsid w:val="005F371A"/>
    <w:rsid w:val="005F66AD"/>
    <w:rsid w:val="006006B5"/>
    <w:rsid w:val="00602D40"/>
    <w:rsid w:val="00606025"/>
    <w:rsid w:val="00610EAD"/>
    <w:rsid w:val="006274D4"/>
    <w:rsid w:val="00631571"/>
    <w:rsid w:val="00631E7D"/>
    <w:rsid w:val="00640883"/>
    <w:rsid w:val="006640EA"/>
    <w:rsid w:val="00672713"/>
    <w:rsid w:val="00675EB3"/>
    <w:rsid w:val="00690967"/>
    <w:rsid w:val="006961A1"/>
    <w:rsid w:val="006B4715"/>
    <w:rsid w:val="006C7A12"/>
    <w:rsid w:val="006D509F"/>
    <w:rsid w:val="006F2789"/>
    <w:rsid w:val="006F3A52"/>
    <w:rsid w:val="007041EB"/>
    <w:rsid w:val="00716B5C"/>
    <w:rsid w:val="00724829"/>
    <w:rsid w:val="0073634F"/>
    <w:rsid w:val="007377D4"/>
    <w:rsid w:val="0075529F"/>
    <w:rsid w:val="00757101"/>
    <w:rsid w:val="00763658"/>
    <w:rsid w:val="00767728"/>
    <w:rsid w:val="007750F8"/>
    <w:rsid w:val="00796E91"/>
    <w:rsid w:val="007B317E"/>
    <w:rsid w:val="007D0ABC"/>
    <w:rsid w:val="007E2456"/>
    <w:rsid w:val="00815D2B"/>
    <w:rsid w:val="00821CA0"/>
    <w:rsid w:val="008279EA"/>
    <w:rsid w:val="008342EE"/>
    <w:rsid w:val="0083580A"/>
    <w:rsid w:val="00836DD0"/>
    <w:rsid w:val="00864468"/>
    <w:rsid w:val="0086594F"/>
    <w:rsid w:val="00890CAF"/>
    <w:rsid w:val="00894513"/>
    <w:rsid w:val="00895723"/>
    <w:rsid w:val="008B08AD"/>
    <w:rsid w:val="008C2093"/>
    <w:rsid w:val="008E3DEA"/>
    <w:rsid w:val="008F2D07"/>
    <w:rsid w:val="008F49FA"/>
    <w:rsid w:val="008F741E"/>
    <w:rsid w:val="008F7934"/>
    <w:rsid w:val="0091487B"/>
    <w:rsid w:val="00946B6B"/>
    <w:rsid w:val="00953B39"/>
    <w:rsid w:val="00961E01"/>
    <w:rsid w:val="00972A2E"/>
    <w:rsid w:val="00983EAF"/>
    <w:rsid w:val="0099263C"/>
    <w:rsid w:val="00995891"/>
    <w:rsid w:val="00997683"/>
    <w:rsid w:val="009C3780"/>
    <w:rsid w:val="009C6909"/>
    <w:rsid w:val="009C7D00"/>
    <w:rsid w:val="009D4DBE"/>
    <w:rsid w:val="009D5A17"/>
    <w:rsid w:val="009D5B5C"/>
    <w:rsid w:val="009F098E"/>
    <w:rsid w:val="00A02B68"/>
    <w:rsid w:val="00A03061"/>
    <w:rsid w:val="00A15113"/>
    <w:rsid w:val="00A40442"/>
    <w:rsid w:val="00A6680D"/>
    <w:rsid w:val="00A71ED2"/>
    <w:rsid w:val="00A760E8"/>
    <w:rsid w:val="00A8253C"/>
    <w:rsid w:val="00A871C7"/>
    <w:rsid w:val="00A9309E"/>
    <w:rsid w:val="00AB1AC7"/>
    <w:rsid w:val="00AB256F"/>
    <w:rsid w:val="00AC7BFB"/>
    <w:rsid w:val="00AE79FE"/>
    <w:rsid w:val="00AF116D"/>
    <w:rsid w:val="00AF1784"/>
    <w:rsid w:val="00AF2DB0"/>
    <w:rsid w:val="00B012D2"/>
    <w:rsid w:val="00B2487F"/>
    <w:rsid w:val="00B71525"/>
    <w:rsid w:val="00B73577"/>
    <w:rsid w:val="00B85735"/>
    <w:rsid w:val="00B85D7A"/>
    <w:rsid w:val="00B95C5C"/>
    <w:rsid w:val="00BA070D"/>
    <w:rsid w:val="00BA2D8D"/>
    <w:rsid w:val="00BB5E7B"/>
    <w:rsid w:val="00BC065A"/>
    <w:rsid w:val="00BC5615"/>
    <w:rsid w:val="00BE07B8"/>
    <w:rsid w:val="00C231BB"/>
    <w:rsid w:val="00C31B7C"/>
    <w:rsid w:val="00C36191"/>
    <w:rsid w:val="00C4509C"/>
    <w:rsid w:val="00C4728C"/>
    <w:rsid w:val="00C66035"/>
    <w:rsid w:val="00C831E9"/>
    <w:rsid w:val="00C95B03"/>
    <w:rsid w:val="00C96B73"/>
    <w:rsid w:val="00CA7790"/>
    <w:rsid w:val="00CB6644"/>
    <w:rsid w:val="00CB78D6"/>
    <w:rsid w:val="00CC00C8"/>
    <w:rsid w:val="00CD5E27"/>
    <w:rsid w:val="00CE2EF0"/>
    <w:rsid w:val="00CE73D1"/>
    <w:rsid w:val="00D14CA1"/>
    <w:rsid w:val="00D26A32"/>
    <w:rsid w:val="00D35212"/>
    <w:rsid w:val="00D42062"/>
    <w:rsid w:val="00D54718"/>
    <w:rsid w:val="00D66F6A"/>
    <w:rsid w:val="00D75F70"/>
    <w:rsid w:val="00D80E28"/>
    <w:rsid w:val="00D85B03"/>
    <w:rsid w:val="00DB2DF2"/>
    <w:rsid w:val="00DC0B14"/>
    <w:rsid w:val="00DD5BCB"/>
    <w:rsid w:val="00DE050F"/>
    <w:rsid w:val="00DE0D0C"/>
    <w:rsid w:val="00DF172C"/>
    <w:rsid w:val="00E0785A"/>
    <w:rsid w:val="00E1478F"/>
    <w:rsid w:val="00E21B3A"/>
    <w:rsid w:val="00E24E47"/>
    <w:rsid w:val="00E2590B"/>
    <w:rsid w:val="00E35AC6"/>
    <w:rsid w:val="00E52895"/>
    <w:rsid w:val="00E603ED"/>
    <w:rsid w:val="00E679E8"/>
    <w:rsid w:val="00E71DB2"/>
    <w:rsid w:val="00E80148"/>
    <w:rsid w:val="00E961DF"/>
    <w:rsid w:val="00E97F60"/>
    <w:rsid w:val="00EA2D56"/>
    <w:rsid w:val="00EC335C"/>
    <w:rsid w:val="00EC5263"/>
    <w:rsid w:val="00EC65B4"/>
    <w:rsid w:val="00EC6BC5"/>
    <w:rsid w:val="00EE338E"/>
    <w:rsid w:val="00EE3C62"/>
    <w:rsid w:val="00EF31B5"/>
    <w:rsid w:val="00F02868"/>
    <w:rsid w:val="00F11F7E"/>
    <w:rsid w:val="00F121BC"/>
    <w:rsid w:val="00F16DB0"/>
    <w:rsid w:val="00F221BC"/>
    <w:rsid w:val="00F31563"/>
    <w:rsid w:val="00F32755"/>
    <w:rsid w:val="00F37FC3"/>
    <w:rsid w:val="00F44DB7"/>
    <w:rsid w:val="00F47D44"/>
    <w:rsid w:val="00F609CF"/>
    <w:rsid w:val="00F8521B"/>
    <w:rsid w:val="00F91E06"/>
    <w:rsid w:val="00FA1928"/>
    <w:rsid w:val="00FB221D"/>
    <w:rsid w:val="00FD5DBA"/>
    <w:rsid w:val="00FD7464"/>
    <w:rsid w:val="00FE3D4C"/>
    <w:rsid w:val="0935CB9D"/>
    <w:rsid w:val="0DAF2C1B"/>
    <w:rsid w:val="0E119209"/>
    <w:rsid w:val="0E86130F"/>
    <w:rsid w:val="1053754B"/>
    <w:rsid w:val="120C72BF"/>
    <w:rsid w:val="1923EFC6"/>
    <w:rsid w:val="1BA74339"/>
    <w:rsid w:val="1BFACBD3"/>
    <w:rsid w:val="1D3E3540"/>
    <w:rsid w:val="249B746F"/>
    <w:rsid w:val="26DD7842"/>
    <w:rsid w:val="2C60D45F"/>
    <w:rsid w:val="36968504"/>
    <w:rsid w:val="3B4E15B6"/>
    <w:rsid w:val="3B527AB0"/>
    <w:rsid w:val="3CAF2084"/>
    <w:rsid w:val="4F396C3C"/>
    <w:rsid w:val="54291F77"/>
    <w:rsid w:val="5AA1E4A3"/>
    <w:rsid w:val="5FB37C66"/>
    <w:rsid w:val="6309050C"/>
    <w:rsid w:val="68906859"/>
    <w:rsid w:val="78422090"/>
    <w:rsid w:val="7F1DC4E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9F989"/>
  <w14:defaultImageDpi w14:val="32767"/>
  <w15:docId w15:val="{1FC3CE57-8556-4D74-AA62-2E9B60C18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31BB"/>
    <w:pPr>
      <w:spacing w:after="200" w:line="276" w:lineRule="auto"/>
    </w:pPr>
    <w:rPr>
      <w:rFonts w:ascii="Arial" w:eastAsia="ヒラギノ角ゴ Pro W3" w:hAnsi="Arial" w:cs="Times New Roman"/>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autoRedefine/>
    <w:rsid w:val="00D75F70"/>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cs="Times New Roman"/>
      <w:b/>
      <w:color w:val="000000"/>
      <w:szCs w:val="20"/>
      <w:u w:val="single"/>
      <w:lang w:eastAsia="de-DE"/>
    </w:rPr>
  </w:style>
  <w:style w:type="paragraph" w:customStyle="1" w:styleId="FreieForm">
    <w:name w:val="Freie Form"/>
    <w:rsid w:val="00C231BB"/>
    <w:rPr>
      <w:rFonts w:ascii="Helvetica" w:eastAsia="ヒラギノ角ゴ Pro W3" w:hAnsi="Helvetica" w:cs="Times New Roman"/>
      <w:color w:val="000000"/>
      <w:szCs w:val="20"/>
      <w:lang w:eastAsia="de-DE"/>
    </w:rPr>
  </w:style>
  <w:style w:type="paragraph" w:customStyle="1" w:styleId="Listenabsatz1">
    <w:name w:val="Listenabsatz1"/>
    <w:rsid w:val="00C231BB"/>
    <w:pPr>
      <w:spacing w:after="200" w:line="276" w:lineRule="auto"/>
      <w:ind w:left="720"/>
    </w:pPr>
    <w:rPr>
      <w:rFonts w:ascii="Arial" w:eastAsia="ヒラギノ角ゴ Pro W3" w:hAnsi="Arial" w:cs="Times New Roman"/>
      <w:color w:val="000000"/>
      <w:szCs w:val="20"/>
      <w:lang w:eastAsia="de-DE"/>
    </w:rPr>
  </w:style>
  <w:style w:type="paragraph" w:styleId="Sprechblasentext">
    <w:name w:val="Balloon Text"/>
    <w:basedOn w:val="Standard"/>
    <w:link w:val="SprechblasentextZchn1"/>
    <w:uiPriority w:val="99"/>
    <w:semiHidden/>
    <w:unhideWhenUsed/>
    <w:rsid w:val="00C231BB"/>
    <w:pPr>
      <w:spacing w:after="0" w:line="240" w:lineRule="auto"/>
    </w:pPr>
    <w:rPr>
      <w:rFonts w:ascii="Times New Roman" w:hAnsi="Times New Roman"/>
      <w:sz w:val="18"/>
      <w:szCs w:val="18"/>
    </w:rPr>
  </w:style>
  <w:style w:type="character" w:customStyle="1" w:styleId="SprechblasentextZchn1">
    <w:name w:val="Sprechblasentext Zchn1"/>
    <w:basedOn w:val="Absatz-Standardschriftart"/>
    <w:link w:val="Sprechblasentext"/>
    <w:uiPriority w:val="99"/>
    <w:semiHidden/>
    <w:rsid w:val="00C231BB"/>
    <w:rPr>
      <w:rFonts w:ascii="Times New Roman" w:eastAsia="ヒラギノ角ゴ Pro W3" w:hAnsi="Times New Roman" w:cs="Times New Roman"/>
      <w:color w:val="000000"/>
      <w:sz w:val="18"/>
      <w:szCs w:val="18"/>
    </w:rPr>
  </w:style>
  <w:style w:type="character" w:styleId="Kommentarzeichen">
    <w:name w:val="annotation reference"/>
    <w:basedOn w:val="Absatz-Standardschriftart"/>
    <w:uiPriority w:val="99"/>
    <w:semiHidden/>
    <w:unhideWhenUsed/>
    <w:rsid w:val="00C231BB"/>
    <w:rPr>
      <w:sz w:val="18"/>
      <w:szCs w:val="18"/>
    </w:rPr>
  </w:style>
  <w:style w:type="paragraph" w:styleId="Kommentartext">
    <w:name w:val="annotation text"/>
    <w:basedOn w:val="Standard"/>
    <w:link w:val="KommentartextZchn1"/>
    <w:uiPriority w:val="99"/>
    <w:unhideWhenUsed/>
    <w:rsid w:val="00C231BB"/>
    <w:pPr>
      <w:spacing w:line="240" w:lineRule="auto"/>
    </w:pPr>
  </w:style>
  <w:style w:type="character" w:customStyle="1" w:styleId="KommentartextZchn1">
    <w:name w:val="Kommentartext Zchn1"/>
    <w:basedOn w:val="Absatz-Standardschriftart"/>
    <w:link w:val="Kommentartext"/>
    <w:uiPriority w:val="99"/>
    <w:rsid w:val="00C231BB"/>
    <w:rPr>
      <w:rFonts w:ascii="Arial" w:eastAsia="ヒラギノ角ゴ Pro W3" w:hAnsi="Arial" w:cs="Times New Roman"/>
      <w:color w:val="000000"/>
    </w:rPr>
  </w:style>
  <w:style w:type="paragraph" w:styleId="Kommentarthema">
    <w:name w:val="annotation subject"/>
    <w:basedOn w:val="Kommentartext"/>
    <w:next w:val="Kommentartext"/>
    <w:link w:val="KommentarthemaZchn1"/>
    <w:uiPriority w:val="99"/>
    <w:semiHidden/>
    <w:unhideWhenUsed/>
    <w:rsid w:val="00C231BB"/>
    <w:rPr>
      <w:b/>
      <w:bCs/>
      <w:sz w:val="20"/>
      <w:szCs w:val="20"/>
    </w:rPr>
  </w:style>
  <w:style w:type="character" w:customStyle="1" w:styleId="KommentarthemaZchn1">
    <w:name w:val="Kommentarthema Zchn1"/>
    <w:basedOn w:val="KommentartextZchn1"/>
    <w:link w:val="Kommentarthema"/>
    <w:uiPriority w:val="99"/>
    <w:semiHidden/>
    <w:rsid w:val="00C231BB"/>
    <w:rPr>
      <w:rFonts w:ascii="Arial" w:eastAsia="ヒラギノ角ゴ Pro W3" w:hAnsi="Arial" w:cs="Times New Roman"/>
      <w:b/>
      <w:bCs/>
      <w:color w:val="000000"/>
      <w:sz w:val="20"/>
      <w:szCs w:val="20"/>
    </w:rPr>
  </w:style>
  <w:style w:type="paragraph" w:styleId="Funotentext">
    <w:name w:val="footnote text"/>
    <w:basedOn w:val="Standard"/>
    <w:link w:val="FunotentextZchn1"/>
    <w:uiPriority w:val="99"/>
    <w:semiHidden/>
    <w:unhideWhenUsed/>
    <w:rsid w:val="00534850"/>
    <w:pPr>
      <w:spacing w:after="0" w:line="240" w:lineRule="auto"/>
    </w:pPr>
    <w:rPr>
      <w:sz w:val="20"/>
      <w:szCs w:val="20"/>
    </w:rPr>
  </w:style>
  <w:style w:type="character" w:customStyle="1" w:styleId="FunotentextZchn1">
    <w:name w:val="Fußnotentext Zchn1"/>
    <w:basedOn w:val="Absatz-Standardschriftart"/>
    <w:link w:val="Funotentext"/>
    <w:uiPriority w:val="99"/>
    <w:semiHidden/>
    <w:rsid w:val="00534850"/>
    <w:rPr>
      <w:rFonts w:ascii="Arial" w:eastAsia="ヒラギノ角ゴ Pro W3" w:hAnsi="Arial" w:cs="Times New Roman"/>
      <w:color w:val="000000"/>
      <w:sz w:val="20"/>
      <w:szCs w:val="20"/>
    </w:rPr>
  </w:style>
  <w:style w:type="character" w:styleId="Funotenzeichen">
    <w:name w:val="footnote reference"/>
    <w:basedOn w:val="Absatz-Standardschriftart"/>
    <w:uiPriority w:val="99"/>
    <w:semiHidden/>
    <w:unhideWhenUsed/>
    <w:rsid w:val="00534850"/>
    <w:rPr>
      <w:vertAlign w:val="superscript"/>
    </w:rPr>
  </w:style>
  <w:style w:type="paragraph" w:styleId="Kopfzeile">
    <w:name w:val="header"/>
    <w:basedOn w:val="Standard"/>
    <w:link w:val="KopfzeileZchn1"/>
    <w:uiPriority w:val="99"/>
    <w:unhideWhenUsed/>
    <w:rsid w:val="00FD5DBA"/>
    <w:pPr>
      <w:tabs>
        <w:tab w:val="center" w:pos="4536"/>
        <w:tab w:val="right" w:pos="9072"/>
      </w:tabs>
      <w:spacing w:after="0" w:line="240" w:lineRule="auto"/>
    </w:pPr>
  </w:style>
  <w:style w:type="character" w:customStyle="1" w:styleId="KopfzeileZchn1">
    <w:name w:val="Kopfzeile Zchn1"/>
    <w:basedOn w:val="Absatz-Standardschriftart"/>
    <w:link w:val="Kopfzeile"/>
    <w:uiPriority w:val="99"/>
    <w:rsid w:val="00FD5DBA"/>
    <w:rPr>
      <w:rFonts w:ascii="Arial" w:eastAsia="ヒラギノ角ゴ Pro W3" w:hAnsi="Arial" w:cs="Times New Roman"/>
      <w:color w:val="000000"/>
    </w:rPr>
  </w:style>
  <w:style w:type="paragraph" w:styleId="Fuzeile">
    <w:name w:val="footer"/>
    <w:basedOn w:val="Standard"/>
    <w:link w:val="FuzeileZchn1"/>
    <w:uiPriority w:val="99"/>
    <w:unhideWhenUsed/>
    <w:rsid w:val="00FD5DBA"/>
    <w:pPr>
      <w:tabs>
        <w:tab w:val="center" w:pos="4536"/>
        <w:tab w:val="right" w:pos="9072"/>
      </w:tabs>
      <w:spacing w:after="0" w:line="240" w:lineRule="auto"/>
    </w:pPr>
  </w:style>
  <w:style w:type="character" w:customStyle="1" w:styleId="FuzeileZchn1">
    <w:name w:val="Fußzeile Zchn1"/>
    <w:basedOn w:val="Absatz-Standardschriftart"/>
    <w:link w:val="Fuzeile"/>
    <w:uiPriority w:val="99"/>
    <w:rsid w:val="00FD5DBA"/>
    <w:rPr>
      <w:rFonts w:ascii="Arial" w:eastAsia="ヒラギノ角ゴ Pro W3" w:hAnsi="Arial" w:cs="Times New Roman"/>
      <w:color w:val="000000"/>
    </w:rPr>
  </w:style>
  <w:style w:type="paragraph" w:styleId="berarbeitung">
    <w:name w:val="Revision"/>
    <w:hidden/>
    <w:uiPriority w:val="99"/>
    <w:semiHidden/>
    <w:rsid w:val="00A6680D"/>
    <w:rPr>
      <w:rFonts w:ascii="Arial" w:eastAsia="ヒラギノ角ゴ Pro W3" w:hAnsi="Arial" w:cs="Times New Roman"/>
      <w:color w:val="000000"/>
    </w:rPr>
  </w:style>
  <w:style w:type="table" w:styleId="Tabellenraster">
    <w:name w:val="Table Grid"/>
    <w:basedOn w:val="NormaleTabelle"/>
    <w:uiPriority w:val="59"/>
    <w:rsid w:val="00BA2D8D"/>
    <w:pPr>
      <w:spacing w:line="312"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D7513"/>
    <w:pPr>
      <w:autoSpaceDE w:val="0"/>
      <w:autoSpaceDN w:val="0"/>
      <w:adjustRightInd w:val="0"/>
    </w:pPr>
    <w:rPr>
      <w:rFonts w:ascii="Arial" w:hAnsi="Arial" w:cs="Arial"/>
      <w:color w:val="000000"/>
    </w:rPr>
  </w:style>
  <w:style w:type="paragraph" w:styleId="StandardWeb">
    <w:name w:val="Normal (Web)"/>
    <w:basedOn w:val="Standard"/>
    <w:uiPriority w:val="99"/>
    <w:semiHidden/>
    <w:unhideWhenUsed/>
    <w:rsid w:val="00136010"/>
    <w:rPr>
      <w:rFonts w:ascii="Times New Roman" w:hAnsi="Times New Roman"/>
    </w:rPr>
  </w:style>
  <w:style w:type="character" w:customStyle="1" w:styleId="SprechblasentextZchn">
    <w:name w:val="Sprechblasentext Zchn"/>
    <w:basedOn w:val="Absatz-Standardschriftart"/>
    <w:uiPriority w:val="99"/>
    <w:semiHidden/>
    <w:rsid w:val="1BFACBD3"/>
    <w:rPr>
      <w:rFonts w:ascii="Times New Roman" w:eastAsia="ヒラギノ角ゴ Pro W3" w:hAnsi="Times New Roman" w:cs="Times New Roman"/>
      <w:color w:val="000000" w:themeColor="text1"/>
      <w:sz w:val="18"/>
      <w:szCs w:val="18"/>
    </w:rPr>
  </w:style>
  <w:style w:type="character" w:customStyle="1" w:styleId="KopfzeileZchn">
    <w:name w:val="Kopfzeile Zchn"/>
    <w:basedOn w:val="Absatz-Standardschriftart"/>
    <w:uiPriority w:val="99"/>
    <w:rsid w:val="1BFACBD3"/>
    <w:rPr>
      <w:rFonts w:ascii="Arial" w:eastAsia="ヒラギノ角ゴ Pro W3" w:hAnsi="Arial" w:cs="Times New Roman"/>
      <w:color w:val="000000" w:themeColor="text1"/>
    </w:rPr>
  </w:style>
  <w:style w:type="character" w:customStyle="1" w:styleId="KommentarthemaZchn">
    <w:name w:val="Kommentarthema Zchn"/>
    <w:basedOn w:val="KommentartextZchn"/>
    <w:uiPriority w:val="99"/>
    <w:semiHidden/>
    <w:rsid w:val="1BFACBD3"/>
    <w:rPr>
      <w:rFonts w:ascii="Arial" w:eastAsia="ヒラギノ角ゴ Pro W3" w:hAnsi="Arial" w:cs="Times New Roman"/>
      <w:b/>
      <w:bCs/>
      <w:color w:val="000000" w:themeColor="text1"/>
      <w:sz w:val="20"/>
      <w:szCs w:val="20"/>
    </w:rPr>
  </w:style>
  <w:style w:type="character" w:customStyle="1" w:styleId="KommentartextZchn">
    <w:name w:val="Kommentartext Zchn"/>
    <w:basedOn w:val="Absatz-Standardschriftart"/>
    <w:uiPriority w:val="99"/>
    <w:rsid w:val="1BFACBD3"/>
    <w:rPr>
      <w:rFonts w:ascii="Arial" w:eastAsia="ヒラギノ角ゴ Pro W3" w:hAnsi="Arial" w:cs="Times New Roman"/>
      <w:color w:val="000000" w:themeColor="text1"/>
    </w:rPr>
  </w:style>
  <w:style w:type="character" w:customStyle="1" w:styleId="FuzeileZchn">
    <w:name w:val="Fußzeile Zchn"/>
    <w:basedOn w:val="Absatz-Standardschriftart"/>
    <w:uiPriority w:val="99"/>
    <w:rsid w:val="1BFACBD3"/>
    <w:rPr>
      <w:rFonts w:ascii="Arial" w:eastAsia="ヒラギノ角ゴ Pro W3" w:hAnsi="Arial" w:cs="Times New Roman"/>
      <w:color w:val="000000" w:themeColor="text1"/>
    </w:rPr>
  </w:style>
  <w:style w:type="character" w:customStyle="1" w:styleId="FunotentextZchn">
    <w:name w:val="Fußnotentext Zchn"/>
    <w:basedOn w:val="Absatz-Standardschriftart"/>
    <w:uiPriority w:val="99"/>
    <w:semiHidden/>
    <w:rsid w:val="1BFACBD3"/>
    <w:rPr>
      <w:rFonts w:ascii="Arial" w:eastAsia="ヒラギノ角ゴ Pro W3" w:hAnsi="Arial" w:cs="Times New Roman"/>
      <w:color w:val="000000" w:themeColor="text1"/>
      <w:sz w:val="20"/>
      <w:szCs w:val="20"/>
    </w:rPr>
  </w:style>
  <w:style w:type="table" w:styleId="TabellemithellemGitternetz">
    <w:name w:val="Grid Table Light"/>
    <w:basedOn w:val="NormaleTabelle"/>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78602">
      <w:bodyDiv w:val="1"/>
      <w:marLeft w:val="0"/>
      <w:marRight w:val="0"/>
      <w:marTop w:val="0"/>
      <w:marBottom w:val="0"/>
      <w:divBdr>
        <w:top w:val="none" w:sz="0" w:space="0" w:color="auto"/>
        <w:left w:val="none" w:sz="0" w:space="0" w:color="auto"/>
        <w:bottom w:val="none" w:sz="0" w:space="0" w:color="auto"/>
        <w:right w:val="none" w:sz="0" w:space="0" w:color="auto"/>
      </w:divBdr>
    </w:div>
    <w:div w:id="511261566">
      <w:bodyDiv w:val="1"/>
      <w:marLeft w:val="0"/>
      <w:marRight w:val="0"/>
      <w:marTop w:val="0"/>
      <w:marBottom w:val="0"/>
      <w:divBdr>
        <w:top w:val="none" w:sz="0" w:space="0" w:color="auto"/>
        <w:left w:val="none" w:sz="0" w:space="0" w:color="auto"/>
        <w:bottom w:val="none" w:sz="0" w:space="0" w:color="auto"/>
        <w:right w:val="none" w:sz="0" w:space="0" w:color="auto"/>
      </w:divBdr>
    </w:div>
    <w:div w:id="847209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3AC1DB40EADF46AC8063F960A35AF2" ma:contentTypeVersion="" ma:contentTypeDescription="Ein neues Dokument erstellen." ma:contentTypeScope="" ma:versionID="c75344b06079e19dea9ef9f569aadbb6">
  <xsd:schema xmlns:xsd="http://www.w3.org/2001/XMLSchema" xmlns:xs="http://www.w3.org/2001/XMLSchema" xmlns:p="http://schemas.microsoft.com/office/2006/metadata/properties" xmlns:ns2="4F86E16E-0533-4D56-BEC8-2D7D7620C51B" targetNamespace="http://schemas.microsoft.com/office/2006/metadata/properties" ma:root="true" ma:fieldsID="365e029b690d4538bdb3a8b60997c65f" ns2:_="">
    <xsd:import namespace="4F86E16E-0533-4D56-BEC8-2D7D7620C5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86E16E-0533-4D56-BEC8-2D7D7620C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CD8E4-0963-419F-A538-88A5E18A7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86E16E-0533-4D56-BEC8-2D7D7620C5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5B03BD-6189-47A6-BF04-70B8D1A1E686}">
  <ds:schemaRefs>
    <ds:schemaRef ds:uri="http://schemas.microsoft.com/office/2006/metadata/properties"/>
    <ds:schemaRef ds:uri="http://www.w3.org/XML/1998/namespace"/>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4F86E16E-0533-4D56-BEC8-2D7D7620C51B"/>
    <ds:schemaRef ds:uri="http://schemas.microsoft.com/office/infopath/2007/PartnerControls"/>
  </ds:schemaRefs>
</ds:datastoreItem>
</file>

<file path=customXml/itemProps3.xml><?xml version="1.0" encoding="utf-8"?>
<ds:datastoreItem xmlns:ds="http://schemas.openxmlformats.org/officeDocument/2006/customXml" ds:itemID="{54963C78-B693-4A33-91C0-8750C86103D4}">
  <ds:schemaRefs>
    <ds:schemaRef ds:uri="http://schemas.openxmlformats.org/officeDocument/2006/bibliography"/>
  </ds:schemaRefs>
</ds:datastoreItem>
</file>

<file path=customXml/itemProps4.xml><?xml version="1.0" encoding="utf-8"?>
<ds:datastoreItem xmlns:ds="http://schemas.openxmlformats.org/officeDocument/2006/customXml" ds:itemID="{D9F18471-4D17-44DA-AF51-6B7621EA24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676</Words>
  <Characters>4259</Characters>
  <Application>Microsoft Office Word</Application>
  <DocSecurity>0</DocSecurity>
  <Lines>35</Lines>
  <Paragraphs>9</Paragraphs>
  <ScaleCrop>false</ScaleCrop>
  <Company>SenWi</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07.07_Wirt-214 (P) BVB Mindeststundenentgelt - Teil A (Mai 2020)</dc:title>
  <dc:subject/>
  <dc:creator>Microsoft Office-Anwender</dc:creator>
  <cp:keywords/>
  <cp:lastModifiedBy>Kovicheva Marina (PRE-I)</cp:lastModifiedBy>
  <cp:revision>26</cp:revision>
  <cp:lastPrinted>2026-05-22T08:37:00Z</cp:lastPrinted>
  <dcterms:created xsi:type="dcterms:W3CDTF">2023-09-29T07:20:00Z</dcterms:created>
  <dcterms:modified xsi:type="dcterms:W3CDTF">2026-06-01T12:29:00Z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0x010100F93AC1DB40EADF46AC8063F960A35AF2</vt:lpwstr>
  </property>
  <property fmtid="{D5CDD505-2E9C-101B-9397-08002B2CF9AE}" pid="3" name="_dlc_DocIdItemGuid">
    <vt:lpwstr>d1b8780d-eb36-4b56-a31f-b32774ffaac7</vt:lpwstr>
  </property>
  <property fmtid="{D5CDD505-2E9C-101B-9397-08002B2CF9AE}" pid="4" name="MSIP_Label_6431d30e-c018-4f72-ad4c-e56e9d03b1f0_Enabled">
    <vt:lpwstr>true</vt:lpwstr>
  </property>
  <property fmtid="{D5CDD505-2E9C-101B-9397-08002B2CF9AE}" pid="5" name="MSIP_Label_6431d30e-c018-4f72-ad4c-e56e9d03b1f0_SetDate">
    <vt:lpwstr>2022-12-09T08:52:02Z</vt:lpwstr>
  </property>
  <property fmtid="{D5CDD505-2E9C-101B-9397-08002B2CF9AE}" pid="6" name="MSIP_Label_6431d30e-c018-4f72-ad4c-e56e9d03b1f0_Method">
    <vt:lpwstr>Standard</vt:lpwstr>
  </property>
  <property fmtid="{D5CDD505-2E9C-101B-9397-08002B2CF9AE}" pid="7" name="MSIP_Label_6431d30e-c018-4f72-ad4c-e56e9d03b1f0_Name">
    <vt:lpwstr>6431d30e-c018-4f72-ad4c-e56e9d03b1f0</vt:lpwstr>
  </property>
  <property fmtid="{D5CDD505-2E9C-101B-9397-08002B2CF9AE}" pid="8" name="MSIP_Label_6431d30e-c018-4f72-ad4c-e56e9d03b1f0_SiteId">
    <vt:lpwstr>f8be18a6-f648-4a47-be73-86d6c5c6604d</vt:lpwstr>
  </property>
  <property fmtid="{D5CDD505-2E9C-101B-9397-08002B2CF9AE}" pid="9" name="MSIP_Label_6431d30e-c018-4f72-ad4c-e56e9d03b1f0_ActionId">
    <vt:lpwstr>1fe4b3cd-cae9-47e0-a340-1e303b329680</vt:lpwstr>
  </property>
  <property fmtid="{D5CDD505-2E9C-101B-9397-08002B2CF9AE}" pid="10" name="MSIP_Label_6431d30e-c018-4f72-ad4c-e56e9d03b1f0_ContentBits">
    <vt:lpwstr>2</vt:lpwstr>
  </property>
  <property fmtid="{D5CDD505-2E9C-101B-9397-08002B2CF9AE}" pid="11" name="_ExtendedDescription">
    <vt:lpwstr/>
  </property>
  <property fmtid="{D5CDD505-2E9C-101B-9397-08002B2CF9AE}" pid="12" name="MSIP_Label_a1f2c373-493b-4de5-add0-6ecb00b8c63d_Enabled">
    <vt:lpwstr>true</vt:lpwstr>
  </property>
  <property fmtid="{D5CDD505-2E9C-101B-9397-08002B2CF9AE}" pid="13" name="MSIP_Label_a1f2c373-493b-4de5-add0-6ecb00b8c63d_SetDate">
    <vt:lpwstr>2023-09-29T07:20:17Z</vt:lpwstr>
  </property>
  <property fmtid="{D5CDD505-2E9C-101B-9397-08002B2CF9AE}" pid="14" name="MSIP_Label_a1f2c373-493b-4de5-add0-6ecb00b8c63d_Method">
    <vt:lpwstr>Standard</vt:lpwstr>
  </property>
  <property fmtid="{D5CDD505-2E9C-101B-9397-08002B2CF9AE}" pid="15" name="MSIP_Label_a1f2c373-493b-4de5-add0-6ecb00b8c63d_Name">
    <vt:lpwstr>C3 - Vertraulich</vt:lpwstr>
  </property>
  <property fmtid="{D5CDD505-2E9C-101B-9397-08002B2CF9AE}" pid="16" name="MSIP_Label_a1f2c373-493b-4de5-add0-6ecb00b8c63d_SiteId">
    <vt:lpwstr>35f39db9-2a0a-47e9-a0cf-01e62406975d</vt:lpwstr>
  </property>
  <property fmtid="{D5CDD505-2E9C-101B-9397-08002B2CF9AE}" pid="17" name="MSIP_Label_a1f2c373-493b-4de5-add0-6ecb00b8c63d_ActionId">
    <vt:lpwstr>2c995b48-250f-42ad-9a52-fb47c73e62f8</vt:lpwstr>
  </property>
  <property fmtid="{D5CDD505-2E9C-101B-9397-08002B2CF9AE}" pid="18" name="MSIP_Label_a1f2c373-493b-4de5-add0-6ecb00b8c63d_ContentBits">
    <vt:lpwstr>2</vt:lpwstr>
  </property>
  <property fmtid="{D5CDD505-2E9C-101B-9397-08002B2CF9AE}" pid="19" name="MediaServiceImageTags">
    <vt:lpwstr/>
  </property>
  <property fmtid="{D5CDD505-2E9C-101B-9397-08002B2CF9AE}" pid="20" name="Order">
    <vt:r8>1812100</vt:r8>
  </property>
  <property fmtid="{D5CDD505-2E9C-101B-9397-08002B2CF9AE}" pid="21" name="xd_Signature">
    <vt:bool>false</vt:bool>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TriggerFlowInfo">
    <vt:lpwstr/>
  </property>
  <property fmtid="{D5CDD505-2E9C-101B-9397-08002B2CF9AE}" pid="26" name="_docset_NoMedatataSyncRequired">
    <vt:lpwstr>False</vt:lpwstr>
  </property>
  <property fmtid="{D5CDD505-2E9C-101B-9397-08002B2CF9AE}" pid="27" name="docLang">
    <vt:lpwstr>de</vt:lpwstr>
  </property>
</Properties>
</file>